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CA54" w14:textId="77777777" w:rsidR="0023700B" w:rsidRPr="00E60C57" w:rsidRDefault="0023700B" w:rsidP="00E13A5B">
      <w:pPr>
        <w:spacing w:after="0" w:line="360" w:lineRule="auto"/>
        <w:jc w:val="center"/>
        <w:rPr>
          <w:rFonts w:ascii="Cambria" w:hAnsi="Cambria" w:cs="Times New Roman"/>
          <w:b/>
          <w:sz w:val="28"/>
          <w:szCs w:val="24"/>
          <w:lang w:val="id-ID"/>
        </w:rPr>
      </w:pPr>
      <w:bookmarkStart w:id="0" w:name="_Hlk115361011"/>
      <w:r w:rsidRPr="00E60C57">
        <w:rPr>
          <w:rFonts w:ascii="Cambria" w:hAnsi="Cambria" w:cs="Times New Roman"/>
          <w:b/>
          <w:sz w:val="28"/>
          <w:szCs w:val="24"/>
          <w:lang w:val="id-ID"/>
        </w:rPr>
        <w:t xml:space="preserve">MODERASI BERAGAMA DALAM BINGKAI TOLERANSI </w:t>
      </w:r>
    </w:p>
    <w:p w14:paraId="0F69DF9F" w14:textId="571B1DB2" w:rsidR="0023700B" w:rsidRPr="00E60C57" w:rsidRDefault="0023700B" w:rsidP="0023700B">
      <w:pPr>
        <w:spacing w:after="240" w:line="360" w:lineRule="auto"/>
        <w:jc w:val="center"/>
        <w:rPr>
          <w:rFonts w:ascii="Cambria" w:hAnsi="Cambria" w:cs="Times New Roman"/>
          <w:b/>
          <w:sz w:val="28"/>
          <w:szCs w:val="24"/>
          <w:lang w:val="id-ID"/>
        </w:rPr>
      </w:pPr>
      <w:r w:rsidRPr="00E60C57">
        <w:rPr>
          <w:rFonts w:ascii="Cambria" w:hAnsi="Cambria" w:cs="Times New Roman"/>
          <w:b/>
          <w:sz w:val="28"/>
          <w:szCs w:val="24"/>
          <w:lang w:val="id-ID"/>
        </w:rPr>
        <w:t xml:space="preserve"> DI </w:t>
      </w:r>
      <w:r w:rsidR="009E58E9" w:rsidRPr="00E60C57">
        <w:rPr>
          <w:rFonts w:ascii="Cambria" w:hAnsi="Cambria" w:cs="Times New Roman"/>
          <w:b/>
          <w:sz w:val="28"/>
          <w:szCs w:val="24"/>
        </w:rPr>
        <w:t>KAMPUNG</w:t>
      </w:r>
      <w:r w:rsidRPr="00E60C57">
        <w:rPr>
          <w:rFonts w:ascii="Cambria" w:hAnsi="Cambria" w:cs="Times New Roman"/>
          <w:b/>
          <w:sz w:val="28"/>
          <w:szCs w:val="24"/>
          <w:lang w:val="id-ID"/>
        </w:rPr>
        <w:t xml:space="preserve"> MODERASI MALANG SELATAN </w:t>
      </w:r>
    </w:p>
    <w:p w14:paraId="6BB487D6" w14:textId="66E8B50B" w:rsidR="0023700B" w:rsidRPr="00180D86" w:rsidRDefault="00E43465" w:rsidP="00845B2E">
      <w:pPr>
        <w:spacing w:after="0" w:line="240" w:lineRule="auto"/>
        <w:jc w:val="center"/>
        <w:rPr>
          <w:rFonts w:ascii="Times New Roman" w:hAnsi="Times New Roman" w:cs="Times New Roman"/>
          <w:b/>
          <w:i/>
          <w:iCs/>
          <w:sz w:val="24"/>
          <w:szCs w:val="28"/>
          <w:vertAlign w:val="superscript"/>
          <w:lang w:val="id-ID"/>
        </w:rPr>
      </w:pPr>
      <w:r w:rsidRPr="00180D86">
        <w:rPr>
          <w:rFonts w:ascii="Times New Roman" w:hAnsi="Times New Roman" w:cs="Times New Roman"/>
          <w:b/>
          <w:i/>
          <w:iCs/>
          <w:sz w:val="24"/>
          <w:szCs w:val="28"/>
          <w:lang w:val="id-ID"/>
        </w:rPr>
        <w:t>Hironimus Resi</w:t>
      </w:r>
      <w:r w:rsidR="009913CB" w:rsidRPr="00180D86">
        <w:rPr>
          <w:rFonts w:ascii="Times New Roman" w:hAnsi="Times New Roman" w:cs="Times New Roman"/>
          <w:b/>
          <w:i/>
          <w:iCs/>
          <w:sz w:val="24"/>
          <w:szCs w:val="28"/>
          <w:vertAlign w:val="superscript"/>
          <w:lang w:val="id-ID"/>
        </w:rPr>
        <w:t xml:space="preserve">1, </w:t>
      </w:r>
      <w:r>
        <w:rPr>
          <w:rFonts w:ascii="Times New Roman" w:hAnsi="Times New Roman" w:cs="Times New Roman"/>
          <w:b/>
          <w:i/>
          <w:iCs/>
          <w:sz w:val="24"/>
          <w:szCs w:val="28"/>
          <w:lang w:val="id-ID"/>
        </w:rPr>
        <w:t xml:space="preserve">Teresia </w:t>
      </w:r>
      <w:proofErr w:type="spellStart"/>
      <w:r>
        <w:rPr>
          <w:rFonts w:ascii="Times New Roman" w:hAnsi="Times New Roman" w:cs="Times New Roman"/>
          <w:b/>
          <w:i/>
          <w:iCs/>
          <w:sz w:val="24"/>
          <w:szCs w:val="28"/>
          <w:lang w:val="id-ID"/>
        </w:rPr>
        <w:t>Noiman</w:t>
      </w:r>
      <w:proofErr w:type="spellEnd"/>
      <w:r>
        <w:rPr>
          <w:rFonts w:ascii="Times New Roman" w:hAnsi="Times New Roman" w:cs="Times New Roman"/>
          <w:b/>
          <w:i/>
          <w:iCs/>
          <w:sz w:val="24"/>
          <w:szCs w:val="28"/>
          <w:lang w:val="id-ID"/>
        </w:rPr>
        <w:t xml:space="preserve"> Derung</w:t>
      </w:r>
      <w:r w:rsidR="009913CB" w:rsidRPr="00180D86">
        <w:rPr>
          <w:rFonts w:ascii="Times New Roman" w:hAnsi="Times New Roman" w:cs="Times New Roman"/>
          <w:b/>
          <w:i/>
          <w:iCs/>
          <w:sz w:val="24"/>
          <w:szCs w:val="28"/>
          <w:vertAlign w:val="superscript"/>
          <w:lang w:val="id-ID"/>
        </w:rPr>
        <w:t>2</w:t>
      </w:r>
      <w:r w:rsidR="0023700B" w:rsidRPr="00180D86">
        <w:rPr>
          <w:rFonts w:ascii="Times New Roman" w:hAnsi="Times New Roman" w:cs="Times New Roman"/>
          <w:b/>
          <w:i/>
          <w:iCs/>
          <w:sz w:val="24"/>
          <w:szCs w:val="28"/>
          <w:vertAlign w:val="superscript"/>
          <w:lang w:val="id-ID"/>
        </w:rPr>
        <w:t>)</w:t>
      </w:r>
      <w:r w:rsidR="0023700B" w:rsidRPr="00180D86">
        <w:rPr>
          <w:rFonts w:ascii="Times New Roman" w:hAnsi="Times New Roman" w:cs="Times New Roman"/>
          <w:b/>
          <w:i/>
          <w:iCs/>
          <w:sz w:val="24"/>
          <w:szCs w:val="28"/>
          <w:lang w:val="id-ID"/>
        </w:rPr>
        <w:t xml:space="preserve">, </w:t>
      </w:r>
      <w:proofErr w:type="spellStart"/>
      <w:r w:rsidR="0023700B" w:rsidRPr="00180D86">
        <w:rPr>
          <w:rFonts w:ascii="Times New Roman" w:hAnsi="Times New Roman" w:cs="Times New Roman"/>
          <w:b/>
          <w:i/>
          <w:iCs/>
          <w:sz w:val="24"/>
          <w:szCs w:val="28"/>
          <w:lang w:val="id-ID"/>
        </w:rPr>
        <w:t>Intansakti</w:t>
      </w:r>
      <w:proofErr w:type="spellEnd"/>
      <w:r w:rsidR="0023700B" w:rsidRPr="00180D86">
        <w:rPr>
          <w:rFonts w:ascii="Times New Roman" w:hAnsi="Times New Roman" w:cs="Times New Roman"/>
          <w:b/>
          <w:i/>
          <w:iCs/>
          <w:sz w:val="24"/>
          <w:szCs w:val="28"/>
          <w:lang w:val="id-ID"/>
        </w:rPr>
        <w:t xml:space="preserve"> Pius X</w:t>
      </w:r>
      <w:r w:rsidR="009913CB" w:rsidRPr="00180D86">
        <w:rPr>
          <w:rFonts w:ascii="Times New Roman" w:hAnsi="Times New Roman" w:cs="Times New Roman"/>
          <w:b/>
          <w:i/>
          <w:iCs/>
          <w:sz w:val="24"/>
          <w:szCs w:val="28"/>
          <w:vertAlign w:val="superscript"/>
          <w:lang w:val="id-ID"/>
        </w:rPr>
        <w:t>3</w:t>
      </w:r>
      <w:r w:rsidR="0023700B" w:rsidRPr="00180D86">
        <w:rPr>
          <w:rFonts w:ascii="Times New Roman" w:hAnsi="Times New Roman" w:cs="Times New Roman"/>
          <w:b/>
          <w:i/>
          <w:iCs/>
          <w:sz w:val="24"/>
          <w:szCs w:val="28"/>
          <w:vertAlign w:val="superscript"/>
          <w:lang w:val="id-ID"/>
        </w:rPr>
        <w:t>)</w:t>
      </w:r>
    </w:p>
    <w:p w14:paraId="07CC1BF9" w14:textId="0F45F6D3" w:rsidR="0023700B" w:rsidRPr="00180D86" w:rsidRDefault="0023700B" w:rsidP="00845B2E">
      <w:pPr>
        <w:spacing w:after="0" w:line="240" w:lineRule="auto"/>
        <w:jc w:val="center"/>
        <w:rPr>
          <w:rFonts w:ascii="Times New Roman" w:hAnsi="Times New Roman" w:cs="Times New Roman"/>
          <w:bCs/>
          <w:sz w:val="24"/>
          <w:szCs w:val="28"/>
          <w:lang w:val="id-ID"/>
        </w:rPr>
      </w:pPr>
      <w:r w:rsidRPr="00180D86">
        <w:rPr>
          <w:rFonts w:ascii="Times New Roman" w:hAnsi="Times New Roman" w:cs="Times New Roman"/>
          <w:bCs/>
          <w:sz w:val="24"/>
          <w:szCs w:val="28"/>
          <w:vertAlign w:val="superscript"/>
          <w:lang w:val="id-ID"/>
        </w:rPr>
        <w:t>1,2,3</w:t>
      </w:r>
      <w:r w:rsidRPr="00180D86">
        <w:rPr>
          <w:rFonts w:ascii="Times New Roman" w:hAnsi="Times New Roman" w:cs="Times New Roman"/>
          <w:bCs/>
          <w:sz w:val="24"/>
          <w:szCs w:val="28"/>
          <w:lang w:val="id-ID"/>
        </w:rPr>
        <w:t>Program Studi Pendidikan Keagamaan Katolik</w:t>
      </w:r>
      <w:r w:rsidR="002F66EC">
        <w:rPr>
          <w:rFonts w:ascii="Times New Roman" w:hAnsi="Times New Roman" w:cs="Times New Roman"/>
          <w:bCs/>
          <w:sz w:val="24"/>
          <w:szCs w:val="28"/>
          <w:lang w:val="id-ID"/>
        </w:rPr>
        <w:t xml:space="preserve">, </w:t>
      </w:r>
      <w:r w:rsidRPr="00180D86">
        <w:rPr>
          <w:rFonts w:ascii="Times New Roman" w:hAnsi="Times New Roman" w:cs="Times New Roman"/>
          <w:bCs/>
          <w:sz w:val="24"/>
          <w:szCs w:val="28"/>
          <w:lang w:val="id-ID"/>
        </w:rPr>
        <w:t>Sekolah Tinggi Pastoral IPI Malang</w:t>
      </w:r>
    </w:p>
    <w:p w14:paraId="3C6C9F6D" w14:textId="6A62D101" w:rsidR="00E43465" w:rsidRPr="00651C6D" w:rsidRDefault="0023700B" w:rsidP="00845B2E">
      <w:pPr>
        <w:spacing w:after="0" w:line="240" w:lineRule="auto"/>
        <w:jc w:val="center"/>
        <w:rPr>
          <w:rFonts w:ascii="Times New Roman" w:hAnsi="Times New Roman" w:cs="Times New Roman"/>
          <w:i/>
          <w:iCs/>
          <w:sz w:val="24"/>
          <w:szCs w:val="24"/>
          <w:lang w:val="id-ID"/>
        </w:rPr>
      </w:pPr>
      <w:r w:rsidRPr="00180D86">
        <w:rPr>
          <w:rFonts w:ascii="Times New Roman" w:hAnsi="Times New Roman" w:cs="Times New Roman"/>
          <w:b/>
          <w:bCs/>
          <w:i/>
          <w:iCs/>
          <w:sz w:val="24"/>
          <w:szCs w:val="24"/>
          <w:lang w:val="id-ID"/>
        </w:rPr>
        <w:t>email:</w:t>
      </w:r>
      <w:r w:rsidR="00E43465">
        <w:rPr>
          <w:rFonts w:ascii="Times New Roman" w:hAnsi="Times New Roman" w:cs="Times New Roman"/>
          <w:b/>
          <w:bCs/>
          <w:i/>
          <w:iCs/>
          <w:sz w:val="24"/>
          <w:szCs w:val="24"/>
          <w:lang w:val="id-ID"/>
        </w:rPr>
        <w:t xml:space="preserve"> </w:t>
      </w:r>
      <w:hyperlink r:id="rId8" w:history="1">
        <w:r w:rsidR="00E43465" w:rsidRPr="00651C6D">
          <w:rPr>
            <w:rStyle w:val="Hyperlink"/>
            <w:rFonts w:ascii="Times New Roman" w:hAnsi="Times New Roman" w:cs="Times New Roman"/>
            <w:i/>
            <w:iCs/>
            <w:sz w:val="24"/>
            <w:szCs w:val="24"/>
            <w:lang w:val="id-ID"/>
          </w:rPr>
          <w:t>hironimusrasi@gmail.com</w:t>
        </w:r>
      </w:hyperlink>
      <w:r w:rsidR="00E43465" w:rsidRPr="00651C6D">
        <w:rPr>
          <w:rFonts w:ascii="Times New Roman" w:hAnsi="Times New Roman" w:cs="Times New Roman"/>
          <w:i/>
          <w:iCs/>
          <w:color w:val="4472C4" w:themeColor="accent1"/>
          <w:sz w:val="24"/>
          <w:szCs w:val="24"/>
          <w:vertAlign w:val="superscript"/>
          <w:lang w:val="id-ID"/>
        </w:rPr>
        <w:t>1</w:t>
      </w:r>
    </w:p>
    <w:p w14:paraId="5CB775CC" w14:textId="3FA0D756" w:rsidR="0054324A" w:rsidRPr="00651C6D" w:rsidRDefault="0054324A" w:rsidP="00845B2E">
      <w:pPr>
        <w:spacing w:after="0" w:line="240" w:lineRule="auto"/>
        <w:jc w:val="center"/>
        <w:rPr>
          <w:rStyle w:val="Hyperlink"/>
          <w:rFonts w:ascii="Times New Roman" w:hAnsi="Times New Roman" w:cs="Times New Roman"/>
          <w:i/>
          <w:iCs/>
          <w:sz w:val="24"/>
          <w:szCs w:val="24"/>
          <w:u w:val="none"/>
          <w:vertAlign w:val="superscript"/>
          <w:lang w:val="id-ID"/>
        </w:rPr>
      </w:pPr>
      <w:r w:rsidRPr="00651C6D">
        <w:rPr>
          <w:rFonts w:ascii="Times New Roman" w:hAnsi="Times New Roman" w:cs="Times New Roman"/>
          <w:i/>
          <w:iCs/>
          <w:sz w:val="24"/>
          <w:szCs w:val="24"/>
          <w:lang w:val="id-ID"/>
        </w:rPr>
        <w:t xml:space="preserve"> </w:t>
      </w:r>
      <w:r w:rsidR="000C2704">
        <w:rPr>
          <w:rFonts w:ascii="Times New Roman" w:hAnsi="Times New Roman" w:cs="Times New Roman"/>
          <w:i/>
          <w:iCs/>
          <w:sz w:val="24"/>
          <w:szCs w:val="24"/>
          <w:lang w:val="id-ID"/>
        </w:rPr>
        <w:t xml:space="preserve">         </w:t>
      </w:r>
      <w:hyperlink r:id="rId9" w:history="1">
        <w:r w:rsidR="000C2704" w:rsidRPr="00790823">
          <w:rPr>
            <w:rStyle w:val="Hyperlink"/>
            <w:rFonts w:ascii="Times New Roman" w:hAnsi="Times New Roman" w:cs="Times New Roman"/>
            <w:i/>
            <w:iCs/>
            <w:sz w:val="24"/>
            <w:szCs w:val="24"/>
            <w:lang w:val="id-ID"/>
          </w:rPr>
          <w:t>teresiaderung@gmail.com</w:t>
        </w:r>
        <w:r w:rsidR="000C2704" w:rsidRPr="00790823">
          <w:rPr>
            <w:rStyle w:val="Hyperlink"/>
            <w:rFonts w:ascii="Times New Roman" w:hAnsi="Times New Roman" w:cs="Times New Roman"/>
            <w:i/>
            <w:iCs/>
            <w:sz w:val="24"/>
            <w:szCs w:val="24"/>
            <w:vertAlign w:val="superscript"/>
            <w:lang w:val="id-ID"/>
          </w:rPr>
          <w:t>2</w:t>
        </w:r>
      </w:hyperlink>
    </w:p>
    <w:p w14:paraId="28434584" w14:textId="0C375F75" w:rsidR="00E43465" w:rsidRPr="00E43465" w:rsidRDefault="000C2704" w:rsidP="00845B2E">
      <w:pPr>
        <w:spacing w:after="0" w:line="240" w:lineRule="auto"/>
        <w:jc w:val="center"/>
        <w:rPr>
          <w:rStyle w:val="Hyperlink"/>
          <w:rFonts w:ascii="Times New Roman" w:hAnsi="Times New Roman" w:cs="Times New Roman"/>
          <w:i/>
          <w:iCs/>
          <w:sz w:val="24"/>
          <w:szCs w:val="24"/>
          <w:u w:val="none"/>
          <w:lang w:val="id-ID"/>
        </w:rPr>
      </w:pPr>
      <w:r>
        <w:rPr>
          <w:lang w:val="id-ID"/>
        </w:rPr>
        <w:t xml:space="preserve">              </w:t>
      </w:r>
      <w:hyperlink r:id="rId10" w:history="1">
        <w:r w:rsidRPr="00790823">
          <w:rPr>
            <w:rStyle w:val="Hyperlink"/>
            <w:rFonts w:ascii="Times New Roman" w:hAnsi="Times New Roman" w:cs="Times New Roman"/>
            <w:i/>
            <w:iCs/>
            <w:sz w:val="24"/>
            <w:szCs w:val="24"/>
            <w:lang w:val="id-ID"/>
          </w:rPr>
          <w:t>intandestan59@gmail.com</w:t>
        </w:r>
      </w:hyperlink>
      <w:r w:rsidR="00E43465" w:rsidRPr="00E43465">
        <w:rPr>
          <w:rStyle w:val="Hyperlink"/>
          <w:rFonts w:ascii="Times New Roman" w:hAnsi="Times New Roman" w:cs="Times New Roman"/>
          <w:i/>
          <w:iCs/>
          <w:sz w:val="24"/>
          <w:szCs w:val="24"/>
          <w:u w:val="none"/>
          <w:vertAlign w:val="superscript"/>
          <w:lang w:val="id-ID"/>
        </w:rPr>
        <w:t>3</w:t>
      </w:r>
    </w:p>
    <w:p w14:paraId="4E07F6EB" w14:textId="77777777" w:rsidR="00E43465" w:rsidRPr="00E43465" w:rsidRDefault="00E43465" w:rsidP="00845B2E">
      <w:pPr>
        <w:spacing w:after="0" w:line="240" w:lineRule="auto"/>
        <w:jc w:val="center"/>
        <w:rPr>
          <w:rFonts w:ascii="Times New Roman" w:hAnsi="Times New Roman" w:cs="Times New Roman"/>
          <w:b/>
          <w:bCs/>
          <w:i/>
          <w:iCs/>
          <w:sz w:val="24"/>
          <w:szCs w:val="24"/>
          <w:lang w:val="id-ID"/>
        </w:rPr>
      </w:pPr>
    </w:p>
    <w:p w14:paraId="17AAC2CE" w14:textId="3AD6F831" w:rsidR="00E13A5B" w:rsidRPr="00E13A5B" w:rsidRDefault="00E13A5B" w:rsidP="00E13A5B">
      <w:pPr>
        <w:jc w:val="center"/>
        <w:rPr>
          <w:rFonts w:ascii="Times New Roman" w:hAnsi="Times New Roman" w:cs="Times New Roman"/>
          <w:i/>
          <w:iCs/>
          <w:sz w:val="24"/>
          <w:szCs w:val="24"/>
        </w:rPr>
      </w:pPr>
      <w:r w:rsidRPr="00E13A5B">
        <w:rPr>
          <w:rFonts w:ascii="Times New Roman" w:hAnsi="Times New Roman" w:cs="Times New Roman"/>
          <w:i/>
          <w:iCs/>
          <w:sz w:val="24"/>
          <w:szCs w:val="24"/>
        </w:rPr>
        <w:t>Abstract</w:t>
      </w:r>
    </w:p>
    <w:p w14:paraId="0D001B60" w14:textId="338EA542" w:rsidR="00E13A5B" w:rsidRPr="00E13A5B" w:rsidRDefault="00E13A5B" w:rsidP="00E13A5B">
      <w:pPr>
        <w:spacing w:after="120" w:line="240" w:lineRule="auto"/>
        <w:jc w:val="both"/>
        <w:rPr>
          <w:rFonts w:ascii="Times New Roman" w:hAnsi="Times New Roman" w:cs="Times New Roman"/>
          <w:i/>
          <w:iCs/>
          <w:sz w:val="24"/>
          <w:szCs w:val="24"/>
        </w:rPr>
      </w:pPr>
      <w:r w:rsidRPr="00E13A5B">
        <w:rPr>
          <w:rFonts w:ascii="Times New Roman" w:hAnsi="Times New Roman" w:cs="Times New Roman"/>
          <w:i/>
          <w:iCs/>
          <w:sz w:val="24"/>
          <w:szCs w:val="24"/>
        </w:rPr>
        <w:t xml:space="preserve">The social situation that occurs in the </w:t>
      </w:r>
      <w:r w:rsidRPr="002F66EC">
        <w:rPr>
          <w:rFonts w:ascii="Times New Roman" w:hAnsi="Times New Roman" w:cs="Times New Roman"/>
          <w:i/>
          <w:iCs/>
          <w:sz w:val="24"/>
          <w:szCs w:val="24"/>
          <w:lang w:val="en-ID"/>
        </w:rPr>
        <w:t>villages</w:t>
      </w:r>
      <w:r w:rsidRPr="00E13A5B">
        <w:rPr>
          <w:rFonts w:ascii="Times New Roman" w:hAnsi="Times New Roman" w:cs="Times New Roman"/>
          <w:i/>
          <w:iCs/>
          <w:sz w:val="24"/>
          <w:szCs w:val="24"/>
        </w:rPr>
        <w:t xml:space="preserve"> of </w:t>
      </w:r>
      <w:proofErr w:type="spellStart"/>
      <w:r w:rsidRPr="00E13A5B">
        <w:rPr>
          <w:rFonts w:ascii="Times New Roman" w:hAnsi="Times New Roman" w:cs="Times New Roman"/>
          <w:i/>
          <w:iCs/>
          <w:sz w:val="24"/>
          <w:szCs w:val="24"/>
        </w:rPr>
        <w:t>Sidodadi</w:t>
      </w:r>
      <w:proofErr w:type="spellEnd"/>
      <w:r w:rsidRPr="00E13A5B">
        <w:rPr>
          <w:rFonts w:ascii="Times New Roman" w:hAnsi="Times New Roman" w:cs="Times New Roman"/>
          <w:i/>
          <w:iCs/>
          <w:sz w:val="24"/>
          <w:szCs w:val="24"/>
        </w:rPr>
        <w:t xml:space="preserve"> and </w:t>
      </w:r>
      <w:proofErr w:type="spellStart"/>
      <w:r w:rsidRPr="00E13A5B">
        <w:rPr>
          <w:rFonts w:ascii="Times New Roman" w:hAnsi="Times New Roman" w:cs="Times New Roman"/>
          <w:i/>
          <w:iCs/>
          <w:sz w:val="24"/>
          <w:szCs w:val="24"/>
        </w:rPr>
        <w:t>Gajahrejo</w:t>
      </w:r>
      <w:proofErr w:type="spellEnd"/>
      <w:r w:rsidRPr="00E13A5B">
        <w:rPr>
          <w:rFonts w:ascii="Times New Roman" w:hAnsi="Times New Roman" w:cs="Times New Roman"/>
          <w:i/>
          <w:iCs/>
          <w:sz w:val="24"/>
          <w:szCs w:val="24"/>
        </w:rPr>
        <w:t xml:space="preserve">, which are called religious moderation villages, is that people have not received formal education, incestuous marriages occur, religious minorities have difficulty building houses of worship and at the same time lose the freedom to choose their religion, and the community does not have figures as a driving force to live in tolerance. The research method used is phenomenological qualitative through in-depth interviews, observation, and documentation. Data analysis uses phenomenological techniques, namely verbatim, </w:t>
      </w:r>
      <w:proofErr w:type="spellStart"/>
      <w:r w:rsidRPr="00E13A5B">
        <w:rPr>
          <w:rFonts w:ascii="Times New Roman" w:hAnsi="Times New Roman" w:cs="Times New Roman"/>
          <w:i/>
          <w:iCs/>
          <w:sz w:val="24"/>
          <w:szCs w:val="24"/>
        </w:rPr>
        <w:t>horizonalization</w:t>
      </w:r>
      <w:proofErr w:type="spellEnd"/>
      <w:r w:rsidRPr="00E13A5B">
        <w:rPr>
          <w:rFonts w:ascii="Times New Roman" w:hAnsi="Times New Roman" w:cs="Times New Roman"/>
          <w:i/>
          <w:iCs/>
          <w:sz w:val="24"/>
          <w:szCs w:val="24"/>
        </w:rPr>
        <w:t>, cluster of meaning, and conclusion. Results and Discussion; First, society's view of tolerance. The religious moderation village community has a view of accepting, appreciating, and respecting the differences in beliefs that exist in society. Differences bring beauty to life together. Second</w:t>
      </w:r>
      <w:r>
        <w:rPr>
          <w:rFonts w:ascii="Times New Roman" w:hAnsi="Times New Roman" w:cs="Times New Roman"/>
          <w:i/>
          <w:iCs/>
          <w:sz w:val="24"/>
          <w:szCs w:val="24"/>
          <w:lang w:val="id-ID"/>
        </w:rPr>
        <w:t>,</w:t>
      </w:r>
      <w:r w:rsidRPr="00E13A5B">
        <w:rPr>
          <w:rFonts w:ascii="Times New Roman" w:hAnsi="Times New Roman" w:cs="Times New Roman"/>
          <w:i/>
          <w:iCs/>
          <w:sz w:val="24"/>
          <w:szCs w:val="24"/>
        </w:rPr>
        <w:t xml:space="preserve"> attitude of society, giving freedom to others to choose beliefs, practice worship, and build houses of worship for minorities. Third, efforts to instill tolerance in people's lives through formal and informal education. Formal education is pursued through Kindergarten and Elementary School. Meanwhile, informal education is pursued through various activities that can create kinship and harmony in society. Community activities are a place to build and foster tolerance. Conclusion: Tolerance has become an integral part of society in the village of religious moderation. The implementation of tolerance is carried out by embodying the essence of religious teachings that protect human dignity and build benefit based on the principles of fairness, balance and harmony based on Pancasila.</w:t>
      </w:r>
    </w:p>
    <w:p w14:paraId="5826F0BD" w14:textId="77777777" w:rsidR="00E13A5B" w:rsidRPr="00E13A5B" w:rsidRDefault="00E13A5B" w:rsidP="00E13A5B">
      <w:pPr>
        <w:spacing w:after="360" w:line="240" w:lineRule="auto"/>
        <w:jc w:val="both"/>
        <w:rPr>
          <w:rFonts w:ascii="Times New Roman" w:hAnsi="Times New Roman" w:cs="Times New Roman"/>
          <w:i/>
          <w:iCs/>
          <w:sz w:val="24"/>
          <w:szCs w:val="24"/>
        </w:rPr>
      </w:pPr>
      <w:r w:rsidRPr="00E13A5B">
        <w:rPr>
          <w:rFonts w:ascii="Times New Roman" w:hAnsi="Times New Roman" w:cs="Times New Roman"/>
          <w:i/>
          <w:iCs/>
          <w:sz w:val="24"/>
          <w:szCs w:val="24"/>
        </w:rPr>
        <w:t>Keywords: Religious Moderation; Tolerance; Moderation Village</w:t>
      </w:r>
    </w:p>
    <w:p w14:paraId="091B7CFE" w14:textId="782C8DCF" w:rsidR="00CC1046" w:rsidRPr="007740E0" w:rsidRDefault="00CC1046" w:rsidP="002F66EC">
      <w:pPr>
        <w:spacing w:after="120" w:line="240" w:lineRule="auto"/>
        <w:jc w:val="center"/>
        <w:rPr>
          <w:rFonts w:ascii="Times New Roman" w:hAnsi="Times New Roman" w:cs="Times New Roman"/>
          <w:b/>
          <w:iCs/>
          <w:sz w:val="24"/>
          <w:szCs w:val="24"/>
          <w:lang w:val="id-ID"/>
        </w:rPr>
      </w:pPr>
      <w:r w:rsidRPr="007740E0">
        <w:rPr>
          <w:rFonts w:ascii="Times New Roman" w:hAnsi="Times New Roman" w:cs="Times New Roman"/>
          <w:b/>
          <w:iCs/>
          <w:sz w:val="24"/>
          <w:szCs w:val="24"/>
          <w:lang w:val="id-ID"/>
        </w:rPr>
        <w:t>Abstrak</w:t>
      </w:r>
    </w:p>
    <w:p w14:paraId="78BF3FAE" w14:textId="09654219" w:rsidR="0023700B" w:rsidRPr="000C71BA" w:rsidRDefault="009D3B82" w:rsidP="00BB2B93">
      <w:pPr>
        <w:spacing w:after="240" w:line="240" w:lineRule="auto"/>
        <w:jc w:val="both"/>
        <w:rPr>
          <w:rFonts w:ascii="Times New Roman" w:eastAsia="Calibri" w:hAnsi="Times New Roman" w:cs="Times New Roman"/>
          <w:bCs/>
          <w:iCs/>
          <w:lang w:val="id-ID"/>
        </w:rPr>
      </w:pPr>
      <w:r w:rsidRPr="00A84592">
        <w:rPr>
          <w:rFonts w:ascii="Times New Roman" w:eastAsia="Calibri" w:hAnsi="Times New Roman" w:cs="Times New Roman"/>
          <w:bCs/>
          <w:iCs/>
          <w:lang w:val="id-ID"/>
        </w:rPr>
        <w:t xml:space="preserve">Situasi sosial yang terjadi di Desa </w:t>
      </w:r>
      <w:proofErr w:type="spellStart"/>
      <w:r w:rsidRPr="00A84592">
        <w:rPr>
          <w:rFonts w:ascii="Times New Roman" w:eastAsia="Calibri" w:hAnsi="Times New Roman" w:cs="Times New Roman"/>
          <w:bCs/>
          <w:iCs/>
          <w:lang w:val="id-ID"/>
        </w:rPr>
        <w:t>Sidodadi</w:t>
      </w:r>
      <w:proofErr w:type="spellEnd"/>
      <w:r w:rsidRPr="00A84592">
        <w:rPr>
          <w:rFonts w:ascii="Times New Roman" w:eastAsia="Calibri" w:hAnsi="Times New Roman" w:cs="Times New Roman"/>
          <w:bCs/>
          <w:iCs/>
          <w:lang w:val="id-ID"/>
        </w:rPr>
        <w:t xml:space="preserve"> dan </w:t>
      </w:r>
      <w:proofErr w:type="spellStart"/>
      <w:r w:rsidRPr="00A84592">
        <w:rPr>
          <w:rFonts w:ascii="Times New Roman" w:eastAsia="Calibri" w:hAnsi="Times New Roman" w:cs="Times New Roman"/>
          <w:bCs/>
          <w:iCs/>
          <w:lang w:val="id-ID"/>
        </w:rPr>
        <w:t>Gajahrejo</w:t>
      </w:r>
      <w:proofErr w:type="spellEnd"/>
      <w:r w:rsidRPr="00A84592">
        <w:rPr>
          <w:rFonts w:ascii="Times New Roman" w:eastAsia="Calibri" w:hAnsi="Times New Roman" w:cs="Times New Roman"/>
          <w:bCs/>
          <w:iCs/>
          <w:lang w:val="id-ID"/>
        </w:rPr>
        <w:t xml:space="preserve"> yang disebut </w:t>
      </w:r>
      <w:r>
        <w:rPr>
          <w:rFonts w:ascii="Times New Roman" w:eastAsia="Calibri" w:hAnsi="Times New Roman" w:cs="Times New Roman"/>
          <w:bCs/>
          <w:iCs/>
          <w:lang w:val="id-ID"/>
        </w:rPr>
        <w:t>kampung</w:t>
      </w:r>
      <w:r w:rsidRPr="00A84592">
        <w:rPr>
          <w:rFonts w:ascii="Times New Roman" w:eastAsia="Calibri" w:hAnsi="Times New Roman" w:cs="Times New Roman"/>
          <w:bCs/>
          <w:iCs/>
          <w:lang w:val="id-ID"/>
        </w:rPr>
        <w:t xml:space="preserve"> </w:t>
      </w:r>
      <w:proofErr w:type="spellStart"/>
      <w:r w:rsidRPr="00A84592">
        <w:rPr>
          <w:rFonts w:ascii="Times New Roman" w:eastAsia="Calibri" w:hAnsi="Times New Roman" w:cs="Times New Roman"/>
          <w:bCs/>
          <w:iCs/>
          <w:lang w:val="id-ID"/>
        </w:rPr>
        <w:t>moderasi</w:t>
      </w:r>
      <w:proofErr w:type="spellEnd"/>
      <w:r w:rsidRPr="00A84592">
        <w:rPr>
          <w:rFonts w:ascii="Times New Roman" w:eastAsia="Calibri" w:hAnsi="Times New Roman" w:cs="Times New Roman"/>
          <w:bCs/>
          <w:iCs/>
          <w:lang w:val="id-ID"/>
        </w:rPr>
        <w:t xml:space="preserve"> beragama adalah masyarakat belum mengenyam pendidikan formal, terjadi perkawinan sedarah, agama minoritas kesulitan membangun rumah ibadat sekaligus kehilangan kebebasan untuk memilih agama, dan masyarakat tidak memiliki tokoh sebagai penggerak untuk hidup dalam toleransi. Metode penelitian yang digunakan adalah kualitatif fenomen</w:t>
      </w:r>
      <w:r>
        <w:rPr>
          <w:rFonts w:ascii="Times New Roman" w:eastAsia="Calibri" w:hAnsi="Times New Roman" w:cs="Times New Roman"/>
          <w:bCs/>
          <w:iCs/>
          <w:lang w:val="id-ID"/>
        </w:rPr>
        <w:t>o</w:t>
      </w:r>
      <w:r w:rsidRPr="00A84592">
        <w:rPr>
          <w:rFonts w:ascii="Times New Roman" w:eastAsia="Calibri" w:hAnsi="Times New Roman" w:cs="Times New Roman"/>
          <w:bCs/>
          <w:iCs/>
          <w:lang w:val="id-ID"/>
        </w:rPr>
        <w:t>logi melalui wawancara mendalam, observasi, dan dokumentasi.</w:t>
      </w:r>
      <w:r>
        <w:rPr>
          <w:rFonts w:ascii="Times New Roman" w:eastAsia="Calibri" w:hAnsi="Times New Roman" w:cs="Times New Roman"/>
          <w:bCs/>
          <w:iCs/>
          <w:lang w:val="id-ID"/>
        </w:rPr>
        <w:t xml:space="preserve"> </w:t>
      </w:r>
      <w:r w:rsidRPr="00AB759A">
        <w:rPr>
          <w:rFonts w:ascii="Times New Roman" w:hAnsi="Times New Roman" w:cs="Times New Roman"/>
          <w:iCs/>
          <w:sz w:val="24"/>
          <w:szCs w:val="28"/>
          <w:lang w:val="id-ID"/>
        </w:rPr>
        <w:t xml:space="preserve">Analisis data menggunakan teknik fenomenologi, yakni </w:t>
      </w:r>
      <w:r w:rsidRPr="00AB759A">
        <w:rPr>
          <w:rFonts w:ascii="Times New Roman" w:hAnsi="Times New Roman" w:cs="Times New Roman"/>
          <w:i/>
          <w:sz w:val="24"/>
          <w:szCs w:val="28"/>
          <w:lang w:val="id-ID"/>
        </w:rPr>
        <w:t>verbatim</w:t>
      </w:r>
      <w:r w:rsidRPr="00AB759A">
        <w:rPr>
          <w:rFonts w:ascii="Times New Roman" w:hAnsi="Times New Roman" w:cs="Times New Roman"/>
          <w:bCs/>
          <w:i/>
          <w:sz w:val="24"/>
          <w:szCs w:val="24"/>
          <w:lang w:val="id-ID"/>
        </w:rPr>
        <w:t xml:space="preserve">, </w:t>
      </w:r>
      <w:proofErr w:type="spellStart"/>
      <w:r w:rsidRPr="00AB759A">
        <w:rPr>
          <w:rFonts w:ascii="Times New Roman" w:hAnsi="Times New Roman" w:cs="Times New Roman"/>
          <w:i/>
          <w:sz w:val="24"/>
          <w:szCs w:val="28"/>
          <w:lang w:val="id-ID"/>
        </w:rPr>
        <w:t>horizonalization</w:t>
      </w:r>
      <w:proofErr w:type="spellEnd"/>
      <w:r w:rsidRPr="00AB759A">
        <w:rPr>
          <w:rFonts w:ascii="Times New Roman" w:hAnsi="Times New Roman" w:cs="Times New Roman"/>
          <w:i/>
          <w:sz w:val="24"/>
          <w:szCs w:val="28"/>
          <w:lang w:val="id-ID"/>
        </w:rPr>
        <w:t xml:space="preserve">, </w:t>
      </w:r>
      <w:proofErr w:type="spellStart"/>
      <w:r w:rsidRPr="00AB759A">
        <w:rPr>
          <w:rFonts w:ascii="Times New Roman" w:hAnsi="Times New Roman" w:cs="Times New Roman"/>
          <w:i/>
          <w:sz w:val="24"/>
          <w:szCs w:val="28"/>
          <w:lang w:val="id-ID"/>
        </w:rPr>
        <w:t>cluster</w:t>
      </w:r>
      <w:proofErr w:type="spellEnd"/>
      <w:r w:rsidRPr="00AB759A">
        <w:rPr>
          <w:rFonts w:ascii="Times New Roman" w:hAnsi="Times New Roman" w:cs="Times New Roman"/>
          <w:i/>
          <w:sz w:val="24"/>
          <w:szCs w:val="28"/>
          <w:lang w:val="id-ID"/>
        </w:rPr>
        <w:t xml:space="preserve"> </w:t>
      </w:r>
      <w:proofErr w:type="spellStart"/>
      <w:r w:rsidRPr="00AB759A">
        <w:rPr>
          <w:rFonts w:ascii="Times New Roman" w:hAnsi="Times New Roman" w:cs="Times New Roman"/>
          <w:i/>
          <w:sz w:val="24"/>
          <w:szCs w:val="28"/>
          <w:lang w:val="id-ID"/>
        </w:rPr>
        <w:t>of</w:t>
      </w:r>
      <w:proofErr w:type="spellEnd"/>
      <w:r w:rsidRPr="00AB759A">
        <w:rPr>
          <w:rFonts w:ascii="Times New Roman" w:hAnsi="Times New Roman" w:cs="Times New Roman"/>
          <w:i/>
          <w:sz w:val="24"/>
          <w:szCs w:val="28"/>
          <w:lang w:val="id-ID"/>
        </w:rPr>
        <w:t xml:space="preserve"> </w:t>
      </w:r>
      <w:proofErr w:type="spellStart"/>
      <w:r w:rsidRPr="00AB759A">
        <w:rPr>
          <w:rFonts w:ascii="Times New Roman" w:hAnsi="Times New Roman" w:cs="Times New Roman"/>
          <w:i/>
          <w:sz w:val="24"/>
          <w:szCs w:val="28"/>
          <w:lang w:val="id-ID"/>
        </w:rPr>
        <w:t>meaning</w:t>
      </w:r>
      <w:proofErr w:type="spellEnd"/>
      <w:r w:rsidRPr="00AB759A">
        <w:rPr>
          <w:rFonts w:ascii="Times New Roman" w:hAnsi="Times New Roman" w:cs="Times New Roman"/>
          <w:iCs/>
          <w:sz w:val="24"/>
          <w:szCs w:val="28"/>
          <w:lang w:val="id-ID"/>
        </w:rPr>
        <w:t>, dan kesimpulan</w:t>
      </w:r>
      <w:r>
        <w:rPr>
          <w:rFonts w:ascii="Times New Roman" w:hAnsi="Times New Roman" w:cs="Times New Roman"/>
          <w:iCs/>
          <w:sz w:val="24"/>
          <w:szCs w:val="28"/>
          <w:lang w:val="id-ID"/>
        </w:rPr>
        <w:t xml:space="preserve">. </w:t>
      </w:r>
      <w:r w:rsidRPr="00AB759A">
        <w:rPr>
          <w:rFonts w:ascii="Times New Roman" w:eastAsia="Calibri" w:hAnsi="Times New Roman" w:cs="Times New Roman"/>
          <w:bCs/>
          <w:iCs/>
          <w:sz w:val="24"/>
          <w:szCs w:val="24"/>
          <w:lang w:val="id-ID"/>
        </w:rPr>
        <w:t xml:space="preserve">Hasil </w:t>
      </w:r>
      <w:r w:rsidRPr="00A84592">
        <w:rPr>
          <w:rFonts w:ascii="Times New Roman" w:eastAsia="Calibri" w:hAnsi="Times New Roman" w:cs="Times New Roman"/>
          <w:bCs/>
          <w:iCs/>
          <w:lang w:val="id-ID"/>
        </w:rPr>
        <w:t>dan Pembahasan; pertama,</w:t>
      </w:r>
      <w:r w:rsidR="00F641B8">
        <w:rPr>
          <w:rFonts w:ascii="Times New Roman" w:eastAsia="Calibri" w:hAnsi="Times New Roman" w:cs="Times New Roman"/>
          <w:bCs/>
          <w:iCs/>
          <w:lang w:val="id-ID"/>
        </w:rPr>
        <w:t xml:space="preserve"> Pandangan masyarakat</w:t>
      </w:r>
      <w:r w:rsidR="0012764E">
        <w:rPr>
          <w:rFonts w:ascii="Times New Roman" w:eastAsia="Calibri" w:hAnsi="Times New Roman" w:cs="Times New Roman"/>
          <w:bCs/>
          <w:iCs/>
          <w:lang w:val="id-ID"/>
        </w:rPr>
        <w:t xml:space="preserve"> mengenai toleransi</w:t>
      </w:r>
      <w:r w:rsidR="00F641B8">
        <w:rPr>
          <w:rFonts w:ascii="Times New Roman" w:eastAsia="Calibri" w:hAnsi="Times New Roman" w:cs="Times New Roman"/>
          <w:bCs/>
          <w:iCs/>
          <w:lang w:val="id-ID"/>
        </w:rPr>
        <w:t>. M</w:t>
      </w:r>
      <w:r w:rsidRPr="00A84592">
        <w:rPr>
          <w:rFonts w:ascii="Times New Roman" w:eastAsia="Calibri" w:hAnsi="Times New Roman" w:cs="Times New Roman"/>
          <w:bCs/>
          <w:iCs/>
          <w:lang w:val="id-ID"/>
        </w:rPr>
        <w:t xml:space="preserve">asyarakat kampung </w:t>
      </w:r>
      <w:proofErr w:type="spellStart"/>
      <w:r w:rsidRPr="00A84592">
        <w:rPr>
          <w:rFonts w:ascii="Times New Roman" w:eastAsia="Calibri" w:hAnsi="Times New Roman" w:cs="Times New Roman"/>
          <w:bCs/>
          <w:iCs/>
          <w:lang w:val="id-ID"/>
        </w:rPr>
        <w:t>moderasi</w:t>
      </w:r>
      <w:proofErr w:type="spellEnd"/>
      <w:r w:rsidRPr="00A84592">
        <w:rPr>
          <w:rFonts w:ascii="Times New Roman" w:eastAsia="Calibri" w:hAnsi="Times New Roman" w:cs="Times New Roman"/>
          <w:bCs/>
          <w:iCs/>
          <w:lang w:val="id-ID"/>
        </w:rPr>
        <w:t xml:space="preserve"> beragama </w:t>
      </w:r>
      <w:r>
        <w:rPr>
          <w:rFonts w:ascii="Times New Roman" w:eastAsia="Calibri" w:hAnsi="Times New Roman" w:cs="Times New Roman"/>
          <w:bCs/>
          <w:iCs/>
          <w:lang w:val="id-ID"/>
        </w:rPr>
        <w:t xml:space="preserve">memiliki </w:t>
      </w:r>
      <w:r w:rsidRPr="00A84592">
        <w:rPr>
          <w:rFonts w:ascii="Times New Roman" w:eastAsia="Calibri" w:hAnsi="Times New Roman" w:cs="Times New Roman"/>
          <w:bCs/>
          <w:iCs/>
          <w:lang w:val="id-ID"/>
        </w:rPr>
        <w:t>pandangan</w:t>
      </w:r>
      <w:r w:rsidR="0012764E">
        <w:rPr>
          <w:rFonts w:ascii="Times New Roman" w:eastAsia="Calibri" w:hAnsi="Times New Roman" w:cs="Times New Roman"/>
          <w:bCs/>
          <w:iCs/>
          <w:lang w:val="id-ID"/>
        </w:rPr>
        <w:t xml:space="preserve"> </w:t>
      </w:r>
      <w:r w:rsidR="00275702">
        <w:rPr>
          <w:rFonts w:ascii="Times New Roman" w:eastAsia="Calibri" w:hAnsi="Times New Roman" w:cs="Times New Roman"/>
          <w:bCs/>
          <w:iCs/>
          <w:lang w:val="id-ID"/>
        </w:rPr>
        <w:t>menerima, menghargai, dan menghormati perbedaan keyakinan yang ada dalam masyarakat</w:t>
      </w:r>
      <w:r w:rsidR="0012764E">
        <w:rPr>
          <w:rFonts w:ascii="Times New Roman" w:eastAsia="Calibri" w:hAnsi="Times New Roman" w:cs="Times New Roman"/>
          <w:bCs/>
          <w:iCs/>
          <w:lang w:val="id-ID"/>
        </w:rPr>
        <w:t>.</w:t>
      </w:r>
      <w:r w:rsidR="00007E70">
        <w:rPr>
          <w:rFonts w:ascii="Times New Roman" w:eastAsia="Calibri" w:hAnsi="Times New Roman" w:cs="Times New Roman"/>
          <w:bCs/>
          <w:iCs/>
          <w:lang w:val="id-ID"/>
        </w:rPr>
        <w:t xml:space="preserve"> Perbedaan membawa keindahan dalam hidup bersama.</w:t>
      </w:r>
      <w:r w:rsidR="0012764E">
        <w:rPr>
          <w:rFonts w:ascii="Times New Roman" w:eastAsia="Calibri" w:hAnsi="Times New Roman" w:cs="Times New Roman"/>
          <w:bCs/>
          <w:iCs/>
          <w:lang w:val="id-ID"/>
        </w:rPr>
        <w:t xml:space="preserve"> </w:t>
      </w:r>
      <w:r w:rsidRPr="00A84592">
        <w:rPr>
          <w:rFonts w:ascii="Times New Roman" w:eastAsia="Calibri" w:hAnsi="Times New Roman" w:cs="Times New Roman"/>
          <w:bCs/>
          <w:iCs/>
          <w:lang w:val="id-ID"/>
        </w:rPr>
        <w:t xml:space="preserve">Kedua; </w:t>
      </w:r>
      <w:r w:rsidR="00A02774">
        <w:rPr>
          <w:rFonts w:ascii="Times New Roman" w:eastAsia="Calibri" w:hAnsi="Times New Roman" w:cs="Times New Roman"/>
          <w:bCs/>
          <w:iCs/>
          <w:lang w:val="id-ID"/>
        </w:rPr>
        <w:t xml:space="preserve">sikap </w:t>
      </w:r>
      <w:r w:rsidR="0012764E">
        <w:rPr>
          <w:rFonts w:ascii="Times New Roman" w:eastAsia="Calibri" w:hAnsi="Times New Roman" w:cs="Times New Roman"/>
          <w:bCs/>
          <w:iCs/>
          <w:lang w:val="id-ID"/>
        </w:rPr>
        <w:t>masyarakat</w:t>
      </w:r>
      <w:r w:rsidR="00007E70">
        <w:rPr>
          <w:rFonts w:ascii="Times New Roman" w:eastAsia="Calibri" w:hAnsi="Times New Roman" w:cs="Times New Roman"/>
          <w:bCs/>
          <w:iCs/>
          <w:lang w:val="id-ID"/>
        </w:rPr>
        <w:t>, m</w:t>
      </w:r>
      <w:r w:rsidR="0012764E">
        <w:rPr>
          <w:rFonts w:ascii="Times New Roman" w:eastAsia="Calibri" w:hAnsi="Times New Roman" w:cs="Times New Roman"/>
          <w:bCs/>
          <w:iCs/>
          <w:lang w:val="id-ID"/>
        </w:rPr>
        <w:t xml:space="preserve">emberi kebebasan </w:t>
      </w:r>
      <w:r w:rsidR="00007E70">
        <w:rPr>
          <w:rFonts w:ascii="Times New Roman" w:eastAsia="Calibri" w:hAnsi="Times New Roman" w:cs="Times New Roman"/>
          <w:bCs/>
          <w:iCs/>
          <w:lang w:val="id-ID"/>
        </w:rPr>
        <w:t xml:space="preserve">kepada sesama </w:t>
      </w:r>
      <w:r w:rsidR="0012764E">
        <w:rPr>
          <w:rFonts w:ascii="Times New Roman" w:eastAsia="Calibri" w:hAnsi="Times New Roman" w:cs="Times New Roman"/>
          <w:bCs/>
          <w:iCs/>
          <w:lang w:val="id-ID"/>
        </w:rPr>
        <w:t>untuk memilih ke</w:t>
      </w:r>
      <w:r w:rsidR="005215C9">
        <w:rPr>
          <w:rFonts w:ascii="Times New Roman" w:eastAsia="Calibri" w:hAnsi="Times New Roman" w:cs="Times New Roman"/>
          <w:bCs/>
          <w:iCs/>
          <w:lang w:val="id-ID"/>
        </w:rPr>
        <w:t xml:space="preserve">yakinan, menjalankan ibadah, dan membangun rumah ibadat bagi minoritas. </w:t>
      </w:r>
      <w:r w:rsidR="00A02774" w:rsidRPr="00A84592">
        <w:rPr>
          <w:rFonts w:ascii="Times New Roman" w:eastAsia="Calibri" w:hAnsi="Times New Roman" w:cs="Times New Roman"/>
          <w:bCs/>
          <w:iCs/>
          <w:lang w:val="id-ID"/>
        </w:rPr>
        <w:t>Ketiga,</w:t>
      </w:r>
      <w:r w:rsidR="00A02774">
        <w:rPr>
          <w:rFonts w:ascii="Times New Roman" w:eastAsia="Calibri" w:hAnsi="Times New Roman" w:cs="Times New Roman"/>
          <w:bCs/>
          <w:iCs/>
          <w:lang w:val="id-ID"/>
        </w:rPr>
        <w:t xml:space="preserve"> </w:t>
      </w:r>
      <w:r w:rsidR="005215C9">
        <w:rPr>
          <w:rFonts w:ascii="Times New Roman" w:eastAsia="Calibri" w:hAnsi="Times New Roman" w:cs="Times New Roman"/>
          <w:bCs/>
          <w:iCs/>
          <w:lang w:val="id-ID"/>
        </w:rPr>
        <w:t xml:space="preserve">upaya </w:t>
      </w:r>
      <w:r w:rsidR="00CD54D3">
        <w:rPr>
          <w:rFonts w:ascii="Times New Roman" w:eastAsia="Calibri" w:hAnsi="Times New Roman" w:cs="Times New Roman"/>
          <w:bCs/>
          <w:iCs/>
          <w:lang w:val="id-ID"/>
        </w:rPr>
        <w:t xml:space="preserve">menanamkan toleransi </w:t>
      </w:r>
      <w:r w:rsidR="005215C9">
        <w:rPr>
          <w:rFonts w:ascii="Times New Roman" w:eastAsia="Calibri" w:hAnsi="Times New Roman" w:cs="Times New Roman"/>
          <w:bCs/>
          <w:iCs/>
          <w:lang w:val="id-ID"/>
        </w:rPr>
        <w:t xml:space="preserve">dalam kehidupan masyarakat </w:t>
      </w:r>
      <w:r w:rsidR="00CD54D3">
        <w:rPr>
          <w:rFonts w:ascii="Times New Roman" w:eastAsia="Calibri" w:hAnsi="Times New Roman" w:cs="Times New Roman"/>
          <w:bCs/>
          <w:iCs/>
          <w:lang w:val="id-ID"/>
        </w:rPr>
        <w:t>melalui pendidikan formal dan informal. P</w:t>
      </w:r>
      <w:r w:rsidRPr="00A84592">
        <w:rPr>
          <w:rFonts w:ascii="Times New Roman" w:eastAsia="Calibri" w:hAnsi="Times New Roman" w:cs="Times New Roman"/>
          <w:bCs/>
          <w:iCs/>
          <w:lang w:val="id-ID"/>
        </w:rPr>
        <w:t>endidikan formal</w:t>
      </w:r>
      <w:r>
        <w:rPr>
          <w:rFonts w:ascii="Times New Roman" w:eastAsia="Calibri" w:hAnsi="Times New Roman" w:cs="Times New Roman"/>
          <w:bCs/>
          <w:iCs/>
          <w:lang w:val="id-ID"/>
        </w:rPr>
        <w:t xml:space="preserve"> </w:t>
      </w:r>
      <w:r w:rsidR="005215C9">
        <w:rPr>
          <w:rFonts w:ascii="Times New Roman" w:eastAsia="Calibri" w:hAnsi="Times New Roman" w:cs="Times New Roman"/>
          <w:bCs/>
          <w:iCs/>
          <w:lang w:val="id-ID"/>
        </w:rPr>
        <w:t xml:space="preserve">ditempuh melalui Taman </w:t>
      </w:r>
      <w:proofErr w:type="spellStart"/>
      <w:r w:rsidR="005215C9">
        <w:rPr>
          <w:rFonts w:ascii="Times New Roman" w:eastAsia="Calibri" w:hAnsi="Times New Roman" w:cs="Times New Roman"/>
          <w:bCs/>
          <w:iCs/>
          <w:lang w:val="id-ID"/>
        </w:rPr>
        <w:t>Kanak-Kanak</w:t>
      </w:r>
      <w:proofErr w:type="spellEnd"/>
      <w:r w:rsidR="005215C9">
        <w:rPr>
          <w:rFonts w:ascii="Times New Roman" w:eastAsia="Calibri" w:hAnsi="Times New Roman" w:cs="Times New Roman"/>
          <w:bCs/>
          <w:iCs/>
          <w:lang w:val="id-ID"/>
        </w:rPr>
        <w:t xml:space="preserve"> dan Sekolah Dasar. Sedangkan pendidikan informal diupayakan melalui berbagai kegiatan yang dapat menciptakan kekerabatan dan harmoni dalam masyarakat. </w:t>
      </w:r>
      <w:r w:rsidR="00CD54D3">
        <w:rPr>
          <w:rFonts w:ascii="Times New Roman" w:eastAsia="Calibri" w:hAnsi="Times New Roman" w:cs="Times New Roman"/>
          <w:bCs/>
          <w:iCs/>
          <w:lang w:val="id-ID"/>
        </w:rPr>
        <w:t>K</w:t>
      </w:r>
      <w:r w:rsidRPr="00A84592">
        <w:rPr>
          <w:rFonts w:ascii="Times New Roman" w:eastAsia="Calibri" w:hAnsi="Times New Roman" w:cs="Times New Roman"/>
          <w:bCs/>
          <w:iCs/>
          <w:lang w:val="id-ID"/>
        </w:rPr>
        <w:t xml:space="preserve">egiatan kemasyarakatan menjadi wadah untuk membangun </w:t>
      </w:r>
      <w:r>
        <w:rPr>
          <w:rFonts w:ascii="Times New Roman" w:eastAsia="Calibri" w:hAnsi="Times New Roman" w:cs="Times New Roman"/>
          <w:bCs/>
          <w:iCs/>
          <w:lang w:val="id-ID"/>
        </w:rPr>
        <w:t xml:space="preserve">dan memupuk </w:t>
      </w:r>
      <w:r w:rsidRPr="00A84592">
        <w:rPr>
          <w:rFonts w:ascii="Times New Roman" w:eastAsia="Calibri" w:hAnsi="Times New Roman" w:cs="Times New Roman"/>
          <w:bCs/>
          <w:iCs/>
          <w:lang w:val="id-ID"/>
        </w:rPr>
        <w:t>toleransi. Simpulan: toleransi telah menjadi bagian integral dalam masyarakat</w:t>
      </w:r>
      <w:r>
        <w:rPr>
          <w:rFonts w:ascii="Times New Roman" w:eastAsia="Calibri" w:hAnsi="Times New Roman" w:cs="Times New Roman"/>
          <w:bCs/>
          <w:iCs/>
          <w:lang w:val="id-ID"/>
        </w:rPr>
        <w:t xml:space="preserve"> di kampung </w:t>
      </w:r>
      <w:proofErr w:type="spellStart"/>
      <w:r>
        <w:rPr>
          <w:rFonts w:ascii="Times New Roman" w:eastAsia="Calibri" w:hAnsi="Times New Roman" w:cs="Times New Roman"/>
          <w:bCs/>
          <w:iCs/>
          <w:lang w:val="id-ID"/>
        </w:rPr>
        <w:t>moderasi</w:t>
      </w:r>
      <w:proofErr w:type="spellEnd"/>
      <w:r>
        <w:rPr>
          <w:rFonts w:ascii="Times New Roman" w:eastAsia="Calibri" w:hAnsi="Times New Roman" w:cs="Times New Roman"/>
          <w:bCs/>
          <w:iCs/>
          <w:lang w:val="id-ID"/>
        </w:rPr>
        <w:t xml:space="preserve"> beragama. </w:t>
      </w:r>
      <w:r w:rsidRPr="00A84592">
        <w:rPr>
          <w:rFonts w:ascii="Times New Roman" w:eastAsia="Calibri" w:hAnsi="Times New Roman" w:cs="Times New Roman"/>
          <w:bCs/>
          <w:iCs/>
          <w:lang w:val="id-ID"/>
        </w:rPr>
        <w:t xml:space="preserve"> Implementasi toleransi dilakukan dengan mengejawantahkan esensi ajaran agama yang melindungi martabat manusia serta membangun kemaslahatan berdasarkan prinsip adil, berimbang, harmoni yang berlandaskan Pancasila</w:t>
      </w:r>
      <w:r>
        <w:rPr>
          <w:rFonts w:ascii="Times New Roman" w:eastAsia="Calibri" w:hAnsi="Times New Roman" w:cs="Times New Roman"/>
          <w:bCs/>
          <w:iCs/>
          <w:lang w:val="id-ID"/>
        </w:rPr>
        <w:t>.</w:t>
      </w:r>
    </w:p>
    <w:p w14:paraId="3EFE43E8" w14:textId="626528A8" w:rsidR="00D93CF7" w:rsidRDefault="0023700B" w:rsidP="002F66EC">
      <w:pPr>
        <w:spacing w:after="0"/>
        <w:jc w:val="both"/>
        <w:rPr>
          <w:rFonts w:ascii="Times New Roman" w:hAnsi="Times New Roman" w:cs="Times New Roman"/>
          <w:bCs/>
          <w:iCs/>
          <w:sz w:val="24"/>
          <w:szCs w:val="24"/>
          <w:lang w:val="id-ID"/>
        </w:rPr>
      </w:pPr>
      <w:r w:rsidRPr="007740E0">
        <w:rPr>
          <w:rFonts w:ascii="Times New Roman" w:hAnsi="Times New Roman" w:cs="Times New Roman"/>
          <w:bCs/>
          <w:iCs/>
          <w:sz w:val="24"/>
          <w:szCs w:val="24"/>
          <w:lang w:val="id-ID"/>
        </w:rPr>
        <w:t xml:space="preserve">Kata Kunci: </w:t>
      </w:r>
      <w:proofErr w:type="spellStart"/>
      <w:r w:rsidRPr="007740E0">
        <w:rPr>
          <w:rFonts w:ascii="Times New Roman" w:hAnsi="Times New Roman" w:cs="Times New Roman"/>
          <w:bCs/>
          <w:iCs/>
          <w:sz w:val="24"/>
          <w:szCs w:val="24"/>
          <w:lang w:val="id-ID"/>
        </w:rPr>
        <w:t>Moderasi</w:t>
      </w:r>
      <w:proofErr w:type="spellEnd"/>
      <w:r w:rsidRPr="007740E0">
        <w:rPr>
          <w:rFonts w:ascii="Times New Roman" w:hAnsi="Times New Roman" w:cs="Times New Roman"/>
          <w:bCs/>
          <w:iCs/>
          <w:sz w:val="24"/>
          <w:szCs w:val="24"/>
          <w:lang w:val="id-ID"/>
        </w:rPr>
        <w:t xml:space="preserve"> Beragama</w:t>
      </w:r>
      <w:r w:rsidR="002B2D70" w:rsidRPr="007740E0">
        <w:rPr>
          <w:rFonts w:ascii="Times New Roman" w:hAnsi="Times New Roman" w:cs="Times New Roman"/>
          <w:bCs/>
          <w:iCs/>
          <w:sz w:val="24"/>
          <w:szCs w:val="24"/>
          <w:lang w:val="id-ID"/>
        </w:rPr>
        <w:t>;</w:t>
      </w:r>
      <w:r w:rsidRPr="007740E0">
        <w:rPr>
          <w:rFonts w:ascii="Times New Roman" w:hAnsi="Times New Roman" w:cs="Times New Roman"/>
          <w:bCs/>
          <w:iCs/>
          <w:sz w:val="24"/>
          <w:szCs w:val="24"/>
          <w:lang w:val="id-ID"/>
        </w:rPr>
        <w:t xml:space="preserve"> Toleransi</w:t>
      </w:r>
      <w:r w:rsidR="002B2D70" w:rsidRPr="007740E0">
        <w:rPr>
          <w:rFonts w:ascii="Times New Roman" w:hAnsi="Times New Roman" w:cs="Times New Roman"/>
          <w:bCs/>
          <w:iCs/>
          <w:sz w:val="24"/>
          <w:szCs w:val="24"/>
          <w:lang w:val="id-ID"/>
        </w:rPr>
        <w:t>;</w:t>
      </w:r>
      <w:r w:rsidRPr="007740E0">
        <w:rPr>
          <w:rFonts w:ascii="Times New Roman" w:hAnsi="Times New Roman" w:cs="Times New Roman"/>
          <w:bCs/>
          <w:iCs/>
          <w:sz w:val="24"/>
          <w:szCs w:val="24"/>
          <w:lang w:val="id-ID"/>
        </w:rPr>
        <w:t xml:space="preserve"> </w:t>
      </w:r>
      <w:r w:rsidR="003F7036" w:rsidRPr="007740E0">
        <w:rPr>
          <w:rFonts w:ascii="Times New Roman" w:hAnsi="Times New Roman" w:cs="Times New Roman"/>
          <w:bCs/>
          <w:iCs/>
          <w:sz w:val="24"/>
          <w:szCs w:val="24"/>
        </w:rPr>
        <w:t>Kampung</w:t>
      </w:r>
      <w:r w:rsidRPr="007740E0">
        <w:rPr>
          <w:rFonts w:ascii="Times New Roman" w:hAnsi="Times New Roman" w:cs="Times New Roman"/>
          <w:bCs/>
          <w:iCs/>
          <w:sz w:val="24"/>
          <w:szCs w:val="24"/>
          <w:lang w:val="id-ID"/>
        </w:rPr>
        <w:t xml:space="preserve"> </w:t>
      </w:r>
      <w:proofErr w:type="spellStart"/>
      <w:r w:rsidRPr="007740E0">
        <w:rPr>
          <w:rFonts w:ascii="Times New Roman" w:hAnsi="Times New Roman" w:cs="Times New Roman"/>
          <w:bCs/>
          <w:iCs/>
          <w:sz w:val="24"/>
          <w:szCs w:val="24"/>
          <w:lang w:val="id-ID"/>
        </w:rPr>
        <w:t>Moderasi</w:t>
      </w:r>
      <w:proofErr w:type="spellEnd"/>
      <w:r w:rsidR="00D93CF7">
        <w:rPr>
          <w:rFonts w:ascii="Times New Roman" w:hAnsi="Times New Roman" w:cs="Times New Roman"/>
          <w:bCs/>
          <w:iCs/>
          <w:sz w:val="24"/>
          <w:szCs w:val="24"/>
          <w:lang w:val="id-ID"/>
        </w:rPr>
        <w:br w:type="page"/>
      </w:r>
    </w:p>
    <w:p w14:paraId="3B7FFE43" w14:textId="77777777" w:rsidR="0023700B" w:rsidRPr="007740E0" w:rsidRDefault="0023700B" w:rsidP="00D93CF7">
      <w:pPr>
        <w:pStyle w:val="DaftarParagraf"/>
        <w:numPr>
          <w:ilvl w:val="0"/>
          <w:numId w:val="3"/>
        </w:numPr>
        <w:spacing w:after="120"/>
        <w:ind w:left="426" w:hanging="284"/>
        <w:rPr>
          <w:rFonts w:ascii="Times New Roman" w:hAnsi="Times New Roman" w:cs="Times New Roman"/>
          <w:b/>
          <w:sz w:val="24"/>
          <w:szCs w:val="24"/>
          <w:lang w:val="id-ID"/>
        </w:rPr>
      </w:pPr>
      <w:r w:rsidRPr="007740E0">
        <w:rPr>
          <w:rFonts w:ascii="Times New Roman" w:hAnsi="Times New Roman" w:cs="Times New Roman"/>
          <w:b/>
          <w:sz w:val="24"/>
          <w:szCs w:val="24"/>
          <w:lang w:val="id-ID"/>
        </w:rPr>
        <w:lastRenderedPageBreak/>
        <w:t>PENDAHULUAN</w:t>
      </w:r>
    </w:p>
    <w:p w14:paraId="384A2828" w14:textId="3424C3F9" w:rsidR="0023700B" w:rsidRPr="007740E0" w:rsidRDefault="0023700B" w:rsidP="007740E0">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Kata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dalam Kamus Besar Bahasa Indonesia (KBBI) didefinisikan sebagai pengurangan kekerasan atau penghindaran keekstreman. Ketika berbicara mengenai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tentu tidak terlepas dari keberagaman agama, suku, adat istiadat, dan budaya di Indonesia </w:t>
      </w:r>
      <w:r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{"citationItems":[{"id":"ITEM-1","itemData":{"DOI":"10.20414/elhikmah.v14i1.1989","ISSN":"2086-3594","abstract":"Indonesia is a country that consist of various tribes, cultures, customs, religions and beliefs. This has become a special asset for the Indonesian people, but on the other hand it has also been disastrous because it can cause conflict with the another. Therefore the need to instill multicultural in people’s lives, certainly through education. Multicultural education should be taken from existing local wisdom, in here the author will take the local wisdom of Lampung which is called nemui nyimah as the basis of multicultural education in Lampung. This research uses a qualitative approach, with the literature study method, with in-depth analysis based on available data sources. The resukts of this study that the culture of nemui nyimah contained multicultural values such as sharing with guests, being friendly to guests, good manners, being generous with guests, which later could be developed in a formal education environtment.","author":[{"dropping-particle":"","family":"Syahputra","given":"Muhammad Candra","non-dropping-particle":"","parse-names":false,"suffix":""}],"container-title":"eL-HIKMAH: Jurnal Kajian dan Penelitian Pendidikan Islam","id":"ITEM-1","issue":"1","issued":{"date-parts":[["2020"]]},"page":"81-97","title":"Pendidikan Multikultural dalam Budaya Nemui Nyimah","type":"article-journal","volume":"14"},"uris":["http://www.mendeley.com/documents/?uuid=2ac153d7-c4bc-4a9b-95e3-b130ce05900f","http://www.mendeley.com/documents/?uuid=b7f517f2-4027-425c-957f-271ab809347f"]}],"mendeley":{"formattedCitation":"(Syahputra 2020)","plainTextFormattedCitation":"(Syahputra 2020)","previouslyFormattedCitation":"(Syahputra 2020)"},"properties":{"noteIndex":0},"schema":"https://github.com/citation-style-language/schema/raw/master/csl-citation.json"}</w:instrText>
      </w:r>
      <w:r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(Syahputra 2020)</w:t>
      </w:r>
      <w:r w:rsidRPr="007740E0">
        <w:rPr>
          <w:rFonts w:ascii="Times New Roman" w:hAnsi="Times New Roman" w:cs="Times New Roman"/>
          <w:sz w:val="24"/>
          <w:szCs w:val="24"/>
          <w:lang w:val="id-ID"/>
        </w:rPr>
        <w:fldChar w:fldCharType="end"/>
      </w:r>
      <w:r w:rsidRPr="007740E0">
        <w:rPr>
          <w:rFonts w:ascii="Times New Roman" w:hAnsi="Times New Roman" w:cs="Times New Roman"/>
          <w:sz w:val="24"/>
          <w:szCs w:val="24"/>
          <w:lang w:val="id-ID"/>
        </w:rPr>
        <w:t xml:space="preserve">.  Keberagaman ini membawa dampak positif, yaitu harmoni dan keseimbangan hidup dalam masyarakat beragama. Di sisi lain, keberagaman dapat memunculkan dampak negatif, yaitu menjadi pemicu adanya konflik </w:t>
      </w:r>
      <w:proofErr w:type="spellStart"/>
      <w:r w:rsidRPr="007740E0">
        <w:rPr>
          <w:rFonts w:ascii="Times New Roman" w:hAnsi="Times New Roman" w:cs="Times New Roman"/>
          <w:i/>
          <w:iCs/>
          <w:sz w:val="24"/>
          <w:szCs w:val="24"/>
          <w:lang w:val="id-ID"/>
        </w:rPr>
        <w:t>manifest</w:t>
      </w:r>
      <w:proofErr w:type="spellEnd"/>
      <w:r w:rsidRPr="007740E0">
        <w:rPr>
          <w:rFonts w:ascii="Times New Roman" w:hAnsi="Times New Roman" w:cs="Times New Roman"/>
          <w:sz w:val="24"/>
          <w:szCs w:val="24"/>
          <w:lang w:val="id-ID"/>
        </w:rPr>
        <w:t xml:space="preserve"> dalam hidup bermasyarakat, khususnya berasal dari orang yang ekstrem dalam mengimplementasikan ajaran agama sehingga tidak dapat menerima perbedaan (</w:t>
      </w:r>
      <w:r w:rsidRPr="007740E0">
        <w:rPr>
          <w:rFonts w:ascii="Times New Roman" w:hAnsi="Times New Roman" w:cs="Times New Roman"/>
          <w:noProof/>
          <w:sz w:val="24"/>
          <w:szCs w:val="24"/>
          <w:lang w:val="id-ID"/>
        </w:rPr>
        <w:t>Badan Litbang dan Diklat Kementerian Agama RI, 2019)</w:t>
      </w:r>
      <w:r w:rsidRPr="007740E0">
        <w:rPr>
          <w:rFonts w:ascii="Times New Roman" w:hAnsi="Times New Roman" w:cs="Times New Roman"/>
          <w:sz w:val="24"/>
          <w:szCs w:val="24"/>
          <w:lang w:val="id-ID"/>
        </w:rPr>
        <w:t xml:space="preserve">. Peneliti tertarik meneliti </w:t>
      </w:r>
      <w:r w:rsidR="00C74D0F" w:rsidRPr="007740E0">
        <w:rPr>
          <w:rFonts w:ascii="Times New Roman" w:hAnsi="Times New Roman" w:cs="Times New Roman"/>
          <w:sz w:val="24"/>
          <w:szCs w:val="24"/>
          <w:lang w:val="id-ID"/>
        </w:rPr>
        <w:t xml:space="preserve">tentang </w:t>
      </w:r>
      <w:proofErr w:type="spellStart"/>
      <w:r w:rsidR="00E47898" w:rsidRPr="007740E0">
        <w:rPr>
          <w:rFonts w:ascii="Times New Roman" w:hAnsi="Times New Roman" w:cs="Times New Roman"/>
          <w:sz w:val="24"/>
          <w:szCs w:val="24"/>
        </w:rPr>
        <w:t>tolerans</w:t>
      </w:r>
      <w:r w:rsidR="00C74D0F" w:rsidRPr="007740E0">
        <w:rPr>
          <w:rFonts w:ascii="Times New Roman" w:hAnsi="Times New Roman" w:cs="Times New Roman"/>
          <w:sz w:val="24"/>
          <w:szCs w:val="24"/>
        </w:rPr>
        <w:t>i</w:t>
      </w:r>
      <w:proofErr w:type="spellEnd"/>
      <w:r w:rsidR="00C74D0F" w:rsidRPr="007740E0">
        <w:rPr>
          <w:rFonts w:ascii="Times New Roman" w:hAnsi="Times New Roman" w:cs="Times New Roman"/>
          <w:sz w:val="24"/>
          <w:szCs w:val="24"/>
          <w:lang w:val="id-ID"/>
        </w:rPr>
        <w:t xml:space="preserve"> beragama</w:t>
      </w:r>
      <w:r w:rsidR="00C74D0F" w:rsidRPr="007740E0">
        <w:rPr>
          <w:rFonts w:ascii="Times New Roman" w:hAnsi="Times New Roman" w:cs="Times New Roman"/>
          <w:sz w:val="24"/>
          <w:szCs w:val="24"/>
        </w:rPr>
        <w:t xml:space="preserve"> </w:t>
      </w:r>
      <w:r w:rsidR="00F46FEE" w:rsidRPr="007740E0">
        <w:rPr>
          <w:rFonts w:ascii="Times New Roman" w:hAnsi="Times New Roman" w:cs="Times New Roman"/>
          <w:sz w:val="24"/>
          <w:szCs w:val="24"/>
        </w:rPr>
        <w:t xml:space="preserve"> </w:t>
      </w:r>
      <w:r w:rsidR="00F46FEE" w:rsidRPr="007740E0">
        <w:rPr>
          <w:rFonts w:ascii="Times New Roman" w:hAnsi="Times New Roman" w:cs="Times New Roman"/>
          <w:sz w:val="24"/>
          <w:szCs w:val="24"/>
          <w:lang w:val="id-ID"/>
        </w:rPr>
        <w:t xml:space="preserve">di </w:t>
      </w:r>
      <w:r w:rsidR="003F7036" w:rsidRPr="007740E0">
        <w:rPr>
          <w:rFonts w:ascii="Times New Roman" w:hAnsi="Times New Roman" w:cs="Times New Roman"/>
          <w:sz w:val="24"/>
          <w:szCs w:val="24"/>
        </w:rPr>
        <w:t>kampung</w:t>
      </w:r>
      <w:r w:rsidRPr="007740E0">
        <w:rPr>
          <w:rFonts w:ascii="Times New Roman" w:hAnsi="Times New Roman" w:cs="Times New Roman"/>
          <w:sz w:val="24"/>
          <w:szCs w:val="24"/>
          <w:lang w:val="id-ID"/>
        </w:rPr>
        <w:t xml:space="preserve">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di Kecamatan </w:t>
      </w:r>
      <w:proofErr w:type="spellStart"/>
      <w:r w:rsidRPr="007740E0">
        <w:rPr>
          <w:rFonts w:ascii="Times New Roman" w:hAnsi="Times New Roman" w:cs="Times New Roman"/>
          <w:sz w:val="24"/>
          <w:szCs w:val="24"/>
          <w:lang w:val="id-ID"/>
        </w:rPr>
        <w:t>Gedangan</w:t>
      </w:r>
      <w:proofErr w:type="spellEnd"/>
      <w:r w:rsidRPr="007740E0">
        <w:rPr>
          <w:rFonts w:ascii="Times New Roman" w:hAnsi="Times New Roman" w:cs="Times New Roman"/>
          <w:sz w:val="24"/>
          <w:szCs w:val="24"/>
          <w:lang w:val="id-ID"/>
        </w:rPr>
        <w:t xml:space="preserve"> Kabupaten Malang Selatan. </w:t>
      </w:r>
    </w:p>
    <w:p w14:paraId="0FF35BE1" w14:textId="0AFE3CBC" w:rsidR="0023700B" w:rsidRPr="007740E0" w:rsidRDefault="0023700B" w:rsidP="007740E0">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Kampu</w:t>
      </w:r>
      <w:r w:rsidR="005F32F2" w:rsidRPr="007740E0">
        <w:rPr>
          <w:rFonts w:ascii="Times New Roman" w:hAnsi="Times New Roman" w:cs="Times New Roman"/>
          <w:sz w:val="24"/>
          <w:szCs w:val="24"/>
          <w:lang w:val="id-ID"/>
        </w:rPr>
        <w:t xml:space="preserve">ng </w:t>
      </w:r>
      <w:proofErr w:type="spellStart"/>
      <w:r w:rsidR="005F32F2" w:rsidRPr="007740E0">
        <w:rPr>
          <w:rFonts w:ascii="Times New Roman" w:hAnsi="Times New Roman" w:cs="Times New Roman"/>
          <w:sz w:val="24"/>
          <w:szCs w:val="24"/>
          <w:lang w:val="id-ID"/>
        </w:rPr>
        <w:t>Moderasi</w:t>
      </w:r>
      <w:proofErr w:type="spellEnd"/>
      <w:r w:rsidR="005F32F2" w:rsidRPr="007740E0">
        <w:rPr>
          <w:rFonts w:ascii="Times New Roman" w:hAnsi="Times New Roman" w:cs="Times New Roman"/>
          <w:sz w:val="24"/>
          <w:szCs w:val="24"/>
          <w:lang w:val="id-ID"/>
        </w:rPr>
        <w:t xml:space="preserve"> Beragama di</w:t>
      </w:r>
      <w:proofErr w:type="spellStart"/>
      <w:r w:rsidR="005F32F2" w:rsidRPr="007740E0">
        <w:rPr>
          <w:rFonts w:ascii="Times New Roman" w:hAnsi="Times New Roman" w:cs="Times New Roman"/>
          <w:sz w:val="24"/>
          <w:szCs w:val="24"/>
        </w:rPr>
        <w:t>resmikan</w:t>
      </w:r>
      <w:proofErr w:type="spellEnd"/>
      <w:r w:rsidRPr="007740E0">
        <w:rPr>
          <w:rFonts w:ascii="Times New Roman" w:hAnsi="Times New Roman" w:cs="Times New Roman"/>
          <w:sz w:val="24"/>
          <w:szCs w:val="24"/>
          <w:lang w:val="id-ID"/>
        </w:rPr>
        <w:t xml:space="preserve"> oleh Kepala Kantor Kementerian Agama Kabupaten  Malang, Dr. KH Mustain, tanggal 18 Mei 2022. Berdasarkan wawancara dengan </w:t>
      </w:r>
      <w:proofErr w:type="spellStart"/>
      <w:r w:rsidR="00515D11" w:rsidRPr="007740E0">
        <w:rPr>
          <w:rFonts w:ascii="Times New Roman" w:hAnsi="Times New Roman" w:cs="Times New Roman"/>
          <w:sz w:val="24"/>
          <w:szCs w:val="24"/>
        </w:rPr>
        <w:t>penggagas</w:t>
      </w:r>
      <w:proofErr w:type="spellEnd"/>
      <w:r w:rsidR="00515D11" w:rsidRPr="007740E0">
        <w:rPr>
          <w:rFonts w:ascii="Times New Roman" w:hAnsi="Times New Roman" w:cs="Times New Roman"/>
          <w:sz w:val="24"/>
          <w:szCs w:val="24"/>
        </w:rPr>
        <w:t xml:space="preserve"> </w:t>
      </w:r>
      <w:r w:rsidR="003F7036" w:rsidRPr="007740E0">
        <w:rPr>
          <w:rFonts w:ascii="Times New Roman" w:hAnsi="Times New Roman" w:cs="Times New Roman"/>
          <w:sz w:val="24"/>
          <w:szCs w:val="24"/>
        </w:rPr>
        <w:t>kampung</w:t>
      </w:r>
      <w:r w:rsidRPr="007740E0">
        <w:rPr>
          <w:rFonts w:ascii="Times New Roman" w:hAnsi="Times New Roman" w:cs="Times New Roman"/>
          <w:sz w:val="24"/>
          <w:szCs w:val="24"/>
          <w:lang w:val="id-ID"/>
        </w:rPr>
        <w:t xml:space="preserve">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yaitu Shohibul Izar yang selanju</w:t>
      </w:r>
      <w:r w:rsidR="005F32F2" w:rsidRPr="007740E0">
        <w:rPr>
          <w:rFonts w:ascii="Times New Roman" w:hAnsi="Times New Roman" w:cs="Times New Roman"/>
          <w:sz w:val="24"/>
          <w:szCs w:val="24"/>
          <w:lang w:val="id-ID"/>
        </w:rPr>
        <w:t>tnya disingkat “SI”</w:t>
      </w:r>
      <w:r w:rsidR="00C96AE2" w:rsidRPr="007740E0">
        <w:rPr>
          <w:rFonts w:ascii="Times New Roman" w:hAnsi="Times New Roman" w:cs="Times New Roman"/>
          <w:sz w:val="24"/>
          <w:szCs w:val="24"/>
          <w:lang w:val="id-ID"/>
        </w:rPr>
        <w:t xml:space="preserve"> dan Perwakilan pemerintah dalam hal ini Bimbingan Masyarakat Katolik yaitu IW,</w:t>
      </w:r>
      <w:r w:rsidR="005F32F2" w:rsidRPr="007740E0">
        <w:rPr>
          <w:rFonts w:ascii="Times New Roman" w:hAnsi="Times New Roman" w:cs="Times New Roman"/>
          <w:sz w:val="24"/>
          <w:szCs w:val="24"/>
          <w:lang w:val="id-ID"/>
        </w:rPr>
        <w:t xml:space="preserve"> p</w:t>
      </w:r>
      <w:proofErr w:type="spellStart"/>
      <w:r w:rsidR="005F32F2" w:rsidRPr="007740E0">
        <w:rPr>
          <w:rFonts w:ascii="Times New Roman" w:hAnsi="Times New Roman" w:cs="Times New Roman"/>
          <w:sz w:val="24"/>
          <w:szCs w:val="24"/>
        </w:rPr>
        <w:t>eresmian</w:t>
      </w:r>
      <w:proofErr w:type="spellEnd"/>
      <w:r w:rsidRPr="007740E0">
        <w:rPr>
          <w:rFonts w:ascii="Times New Roman" w:hAnsi="Times New Roman" w:cs="Times New Roman"/>
          <w:sz w:val="24"/>
          <w:szCs w:val="24"/>
          <w:lang w:val="id-ID"/>
        </w:rPr>
        <w:t xml:space="preserve"> ini terjadi karena Desa </w:t>
      </w:r>
      <w:proofErr w:type="spellStart"/>
      <w:r w:rsidRPr="007740E0">
        <w:rPr>
          <w:rFonts w:ascii="Times New Roman" w:hAnsi="Times New Roman" w:cs="Times New Roman"/>
          <w:sz w:val="24"/>
          <w:szCs w:val="24"/>
          <w:lang w:val="id-ID"/>
        </w:rPr>
        <w:t>Sidodadi</w:t>
      </w:r>
      <w:proofErr w:type="spellEnd"/>
      <w:r w:rsidRPr="007740E0">
        <w:rPr>
          <w:rFonts w:ascii="Times New Roman" w:hAnsi="Times New Roman" w:cs="Times New Roman"/>
          <w:sz w:val="24"/>
          <w:szCs w:val="24"/>
          <w:lang w:val="id-ID"/>
        </w:rPr>
        <w:t xml:space="preserve"> dan Desa </w:t>
      </w:r>
      <w:proofErr w:type="spellStart"/>
      <w:r w:rsidRPr="007740E0">
        <w:rPr>
          <w:rFonts w:ascii="Times New Roman" w:hAnsi="Times New Roman" w:cs="Times New Roman"/>
          <w:sz w:val="24"/>
          <w:szCs w:val="24"/>
          <w:lang w:val="id-ID"/>
        </w:rPr>
        <w:t>Gajahrejo</w:t>
      </w:r>
      <w:proofErr w:type="spellEnd"/>
      <w:r w:rsidRPr="007740E0">
        <w:rPr>
          <w:rFonts w:ascii="Times New Roman" w:hAnsi="Times New Roman" w:cs="Times New Roman"/>
          <w:sz w:val="24"/>
          <w:szCs w:val="24"/>
          <w:lang w:val="id-ID"/>
        </w:rPr>
        <w:t xml:space="preserve"> merupakan desa yang sudah guyub, rukun, saling menghormati </w:t>
      </w:r>
      <w:proofErr w:type="spellStart"/>
      <w:r w:rsidRPr="007740E0">
        <w:rPr>
          <w:rFonts w:ascii="Times New Roman" w:hAnsi="Times New Roman" w:cs="Times New Roman"/>
          <w:sz w:val="24"/>
          <w:szCs w:val="24"/>
          <w:lang w:val="id-ID"/>
        </w:rPr>
        <w:t>antarpemeluk</w:t>
      </w:r>
      <w:proofErr w:type="spellEnd"/>
      <w:r w:rsidRPr="007740E0">
        <w:rPr>
          <w:rFonts w:ascii="Times New Roman" w:hAnsi="Times New Roman" w:cs="Times New Roman"/>
          <w:sz w:val="24"/>
          <w:szCs w:val="24"/>
          <w:lang w:val="id-ID"/>
        </w:rPr>
        <w:t xml:space="preserve"> beragama (Zakaria, 2022). Ada harmonisasi dan keseimbangan dalam hidup bermasyarakat yang telah dibangun puluhan tahun, dimulai tahun 1984. Ada juga orang yang berusaha untuk membuat keributan, tetapi tidak bertahan karena akar rumput sudah paham akan misi dari kedua desa ini. Terdapat tiga agama yang </w:t>
      </w:r>
      <w:r w:rsidR="00B67736" w:rsidRPr="007740E0">
        <w:rPr>
          <w:rFonts w:ascii="Times New Roman" w:hAnsi="Times New Roman" w:cs="Times New Roman"/>
          <w:sz w:val="24"/>
          <w:szCs w:val="24"/>
          <w:lang w:val="id-ID"/>
        </w:rPr>
        <w:t xml:space="preserve">ada di </w:t>
      </w:r>
      <w:proofErr w:type="spellStart"/>
      <w:r w:rsidR="00B67736" w:rsidRPr="007740E0">
        <w:rPr>
          <w:rFonts w:ascii="Times New Roman" w:hAnsi="Times New Roman" w:cs="Times New Roman"/>
          <w:sz w:val="24"/>
          <w:szCs w:val="24"/>
        </w:rPr>
        <w:t>Kecamatan</w:t>
      </w:r>
      <w:proofErr w:type="spellEnd"/>
      <w:r w:rsidR="00B67736"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lang w:val="id-ID"/>
        </w:rPr>
        <w:t>Gedangan</w:t>
      </w:r>
      <w:proofErr w:type="spellEnd"/>
      <w:r w:rsidRPr="007740E0">
        <w:rPr>
          <w:rFonts w:ascii="Times New Roman" w:hAnsi="Times New Roman" w:cs="Times New Roman"/>
          <w:sz w:val="24"/>
          <w:szCs w:val="24"/>
          <w:lang w:val="id-ID"/>
        </w:rPr>
        <w:t>, yaitu Islam dengan populasi umat mayoritas terbanyak, menyusul Hindu, dan Protestan dengan populasi terkecil. Adapun diagram jumlah umat, sebagai berikut:</w:t>
      </w:r>
    </w:p>
    <w:p w14:paraId="65A2894A" w14:textId="153FDF27" w:rsidR="0023700B" w:rsidRPr="007740E0" w:rsidRDefault="00360B5B" w:rsidP="0023700B">
      <w:pPr>
        <w:spacing w:after="0" w:line="360" w:lineRule="auto"/>
        <w:ind w:firstLine="567"/>
        <w:jc w:val="both"/>
        <w:rPr>
          <w:rFonts w:ascii="Times New Roman" w:hAnsi="Times New Roman" w:cs="Times New Roman"/>
          <w:sz w:val="24"/>
          <w:szCs w:val="24"/>
          <w:lang w:val="id-ID"/>
        </w:rPr>
      </w:pPr>
      <w:r w:rsidRPr="007740E0">
        <w:rPr>
          <w:rFonts w:ascii="Times New Roman" w:hAnsi="Times New Roman" w:cs="Times New Roman"/>
          <w:noProof/>
          <w:sz w:val="24"/>
          <w:szCs w:val="24"/>
          <w:lang w:val="id-ID"/>
        </w:rPr>
        <w:drawing>
          <wp:anchor distT="0" distB="0" distL="114300" distR="114300" simplePos="0" relativeHeight="251658240" behindDoc="1" locked="0" layoutInCell="1" allowOverlap="1" wp14:anchorId="01C23940" wp14:editId="5087CF8E">
            <wp:simplePos x="0" y="0"/>
            <wp:positionH relativeFrom="column">
              <wp:posOffset>847725</wp:posOffset>
            </wp:positionH>
            <wp:positionV relativeFrom="paragraph">
              <wp:posOffset>194945</wp:posOffset>
            </wp:positionV>
            <wp:extent cx="4276725" cy="2152650"/>
            <wp:effectExtent l="0" t="0" r="9525" b="0"/>
            <wp:wrapNone/>
            <wp:docPr id="1" name="Baga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779BB1E" w14:textId="77777777" w:rsidR="0023700B" w:rsidRPr="007740E0" w:rsidRDefault="0023700B" w:rsidP="0023700B">
      <w:pPr>
        <w:spacing w:after="0" w:line="360" w:lineRule="auto"/>
        <w:ind w:firstLine="567"/>
        <w:jc w:val="center"/>
        <w:rPr>
          <w:rFonts w:ascii="Times New Roman" w:hAnsi="Times New Roman" w:cs="Times New Roman"/>
          <w:sz w:val="24"/>
          <w:szCs w:val="24"/>
          <w:lang w:val="id-ID"/>
        </w:rPr>
      </w:pPr>
    </w:p>
    <w:p w14:paraId="040C4292" w14:textId="77777777" w:rsidR="0023700B" w:rsidRPr="007740E0" w:rsidRDefault="0023700B" w:rsidP="0023700B">
      <w:pPr>
        <w:spacing w:after="0" w:line="360" w:lineRule="auto"/>
        <w:ind w:firstLine="567"/>
        <w:jc w:val="both"/>
        <w:rPr>
          <w:rFonts w:ascii="Times New Roman" w:hAnsi="Times New Roman" w:cs="Times New Roman"/>
          <w:sz w:val="24"/>
          <w:szCs w:val="24"/>
          <w:lang w:val="id-ID"/>
        </w:rPr>
      </w:pPr>
    </w:p>
    <w:p w14:paraId="65629841" w14:textId="59A2B73D" w:rsidR="0023700B" w:rsidRPr="007740E0" w:rsidRDefault="002C6BB8" w:rsidP="002C6BB8">
      <w:pPr>
        <w:tabs>
          <w:tab w:val="left" w:pos="4080"/>
        </w:tabs>
        <w:spacing w:after="0" w:line="360" w:lineRule="auto"/>
        <w:ind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ab/>
      </w:r>
    </w:p>
    <w:p w14:paraId="1277DED1" w14:textId="77777777" w:rsidR="0023700B" w:rsidRPr="007740E0" w:rsidRDefault="0023700B" w:rsidP="0023700B">
      <w:pPr>
        <w:spacing w:after="0" w:line="360" w:lineRule="auto"/>
        <w:ind w:firstLine="567"/>
        <w:jc w:val="both"/>
        <w:rPr>
          <w:rFonts w:ascii="Times New Roman" w:hAnsi="Times New Roman" w:cs="Times New Roman"/>
          <w:sz w:val="24"/>
          <w:szCs w:val="24"/>
          <w:lang w:val="id-ID"/>
        </w:rPr>
      </w:pPr>
    </w:p>
    <w:p w14:paraId="1BABAC4E" w14:textId="77777777" w:rsidR="0023700B" w:rsidRPr="007740E0" w:rsidRDefault="0023700B" w:rsidP="0023700B">
      <w:pPr>
        <w:spacing w:after="120" w:line="360" w:lineRule="auto"/>
        <w:ind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         </w:t>
      </w:r>
      <w:r w:rsidRPr="007740E0">
        <w:rPr>
          <w:rFonts w:ascii="Times New Roman" w:hAnsi="Times New Roman" w:cs="Times New Roman"/>
          <w:sz w:val="24"/>
          <w:szCs w:val="24"/>
          <w:lang w:val="id-ID"/>
        </w:rPr>
        <w:tab/>
      </w:r>
      <w:r w:rsidRPr="007740E0">
        <w:rPr>
          <w:rFonts w:ascii="Times New Roman" w:hAnsi="Times New Roman" w:cs="Times New Roman"/>
          <w:sz w:val="24"/>
          <w:szCs w:val="24"/>
          <w:lang w:val="id-ID"/>
        </w:rPr>
        <w:tab/>
      </w:r>
      <w:r w:rsidRPr="007740E0">
        <w:rPr>
          <w:rFonts w:ascii="Times New Roman" w:hAnsi="Times New Roman" w:cs="Times New Roman"/>
          <w:sz w:val="24"/>
          <w:szCs w:val="24"/>
          <w:lang w:val="id-ID"/>
        </w:rPr>
        <w:tab/>
      </w:r>
    </w:p>
    <w:p w14:paraId="35A613C5" w14:textId="77777777" w:rsidR="00BF5DE1" w:rsidRPr="007740E0" w:rsidRDefault="0023700B" w:rsidP="0023700B">
      <w:pPr>
        <w:spacing w:after="120" w:line="360" w:lineRule="auto"/>
        <w:ind w:firstLine="567"/>
        <w:jc w:val="both"/>
        <w:rPr>
          <w:rFonts w:ascii="Times New Roman" w:hAnsi="Times New Roman" w:cs="Times New Roman"/>
          <w:i/>
          <w:iCs/>
          <w:sz w:val="24"/>
          <w:szCs w:val="24"/>
          <w:lang w:val="id-ID"/>
        </w:rPr>
      </w:pPr>
      <w:r w:rsidRPr="007740E0">
        <w:rPr>
          <w:rFonts w:ascii="Times New Roman" w:hAnsi="Times New Roman" w:cs="Times New Roman"/>
          <w:i/>
          <w:iCs/>
          <w:sz w:val="24"/>
          <w:szCs w:val="24"/>
          <w:lang w:val="id-ID"/>
        </w:rPr>
        <w:tab/>
      </w:r>
      <w:r w:rsidRPr="007740E0">
        <w:rPr>
          <w:rFonts w:ascii="Times New Roman" w:hAnsi="Times New Roman" w:cs="Times New Roman"/>
          <w:i/>
          <w:iCs/>
          <w:sz w:val="24"/>
          <w:szCs w:val="24"/>
          <w:lang w:val="id-ID"/>
        </w:rPr>
        <w:tab/>
      </w:r>
      <w:r w:rsidRPr="007740E0">
        <w:rPr>
          <w:rFonts w:ascii="Times New Roman" w:hAnsi="Times New Roman" w:cs="Times New Roman"/>
          <w:i/>
          <w:iCs/>
          <w:sz w:val="24"/>
          <w:szCs w:val="24"/>
          <w:lang w:val="id-ID"/>
        </w:rPr>
        <w:tab/>
        <w:t xml:space="preserve">           </w:t>
      </w:r>
    </w:p>
    <w:p w14:paraId="77B86D46" w14:textId="77777777" w:rsidR="009843EC" w:rsidRDefault="009843EC" w:rsidP="0023700B">
      <w:pPr>
        <w:spacing w:after="120" w:line="360" w:lineRule="auto"/>
        <w:ind w:firstLine="567"/>
        <w:jc w:val="both"/>
        <w:rPr>
          <w:rFonts w:ascii="Times New Roman" w:hAnsi="Times New Roman" w:cs="Times New Roman"/>
          <w:i/>
          <w:iCs/>
          <w:sz w:val="24"/>
          <w:szCs w:val="24"/>
          <w:lang w:val="id-ID"/>
        </w:rPr>
      </w:pPr>
    </w:p>
    <w:p w14:paraId="23FDDE8A" w14:textId="7476416A" w:rsidR="0023700B" w:rsidRPr="00360B5B" w:rsidRDefault="00BF5DE1" w:rsidP="0023700B">
      <w:pPr>
        <w:spacing w:after="120" w:line="360" w:lineRule="auto"/>
        <w:ind w:firstLine="567"/>
        <w:jc w:val="both"/>
        <w:rPr>
          <w:rFonts w:ascii="Times New Roman" w:hAnsi="Times New Roman" w:cs="Times New Roman"/>
          <w:sz w:val="20"/>
          <w:szCs w:val="20"/>
          <w:lang w:val="id-ID"/>
        </w:rPr>
      </w:pPr>
      <w:r w:rsidRPr="007740E0">
        <w:rPr>
          <w:rFonts w:ascii="Times New Roman" w:hAnsi="Times New Roman" w:cs="Times New Roman"/>
          <w:i/>
          <w:iCs/>
          <w:sz w:val="24"/>
          <w:szCs w:val="24"/>
          <w:lang w:val="id-ID"/>
        </w:rPr>
        <w:tab/>
      </w:r>
      <w:r w:rsidRPr="007740E0">
        <w:rPr>
          <w:rFonts w:ascii="Times New Roman" w:hAnsi="Times New Roman" w:cs="Times New Roman"/>
          <w:i/>
          <w:iCs/>
          <w:sz w:val="24"/>
          <w:szCs w:val="24"/>
          <w:lang w:val="id-ID"/>
        </w:rPr>
        <w:tab/>
      </w:r>
      <w:r w:rsidRPr="007740E0">
        <w:rPr>
          <w:rFonts w:ascii="Times New Roman" w:hAnsi="Times New Roman" w:cs="Times New Roman"/>
          <w:i/>
          <w:iCs/>
          <w:sz w:val="24"/>
          <w:szCs w:val="24"/>
          <w:lang w:val="id-ID"/>
        </w:rPr>
        <w:tab/>
      </w:r>
      <w:r w:rsidRPr="007740E0">
        <w:rPr>
          <w:rFonts w:ascii="Times New Roman" w:hAnsi="Times New Roman" w:cs="Times New Roman"/>
          <w:i/>
          <w:iCs/>
          <w:sz w:val="24"/>
          <w:szCs w:val="24"/>
          <w:lang w:val="id-ID"/>
        </w:rPr>
        <w:tab/>
      </w:r>
      <w:r w:rsidR="0023700B" w:rsidRPr="007740E0">
        <w:rPr>
          <w:rFonts w:ascii="Times New Roman" w:hAnsi="Times New Roman" w:cs="Times New Roman"/>
          <w:sz w:val="24"/>
          <w:szCs w:val="24"/>
          <w:lang w:val="id-ID"/>
        </w:rPr>
        <w:t xml:space="preserve"> </w:t>
      </w:r>
      <w:r w:rsidR="0023700B" w:rsidRPr="00360B5B">
        <w:rPr>
          <w:rFonts w:ascii="Times New Roman" w:hAnsi="Times New Roman" w:cs="Times New Roman"/>
          <w:sz w:val="20"/>
          <w:szCs w:val="20"/>
          <w:lang w:val="id-ID"/>
        </w:rPr>
        <w:t>Diagram 1. Dokumentasi lapangan tahun 2021</w:t>
      </w:r>
    </w:p>
    <w:p w14:paraId="5D4F226E" w14:textId="3C21649C" w:rsidR="0023700B" w:rsidRPr="007740E0" w:rsidRDefault="00515D11" w:rsidP="007740E0">
      <w:pPr>
        <w:spacing w:after="0" w:line="360" w:lineRule="auto"/>
        <w:ind w:left="426" w:firstLine="567"/>
        <w:jc w:val="both"/>
        <w:rPr>
          <w:rFonts w:ascii="Times New Roman" w:hAnsi="Times New Roman" w:cs="Times New Roman"/>
          <w:sz w:val="24"/>
          <w:szCs w:val="24"/>
        </w:rPr>
      </w:pPr>
      <w:r w:rsidRPr="007740E0">
        <w:rPr>
          <w:rFonts w:ascii="Times New Roman" w:hAnsi="Times New Roman" w:cs="Times New Roman"/>
          <w:sz w:val="24"/>
          <w:szCs w:val="24"/>
          <w:lang w:val="id-ID"/>
        </w:rPr>
        <w:t>Pen</w:t>
      </w:r>
      <w:proofErr w:type="spellStart"/>
      <w:r w:rsidRPr="007740E0">
        <w:rPr>
          <w:rFonts w:ascii="Times New Roman" w:hAnsi="Times New Roman" w:cs="Times New Roman"/>
          <w:sz w:val="24"/>
          <w:szCs w:val="24"/>
        </w:rPr>
        <w:t>ggagas</w:t>
      </w:r>
      <w:proofErr w:type="spellEnd"/>
      <w:r w:rsidR="0023700B" w:rsidRPr="007740E0">
        <w:rPr>
          <w:rFonts w:ascii="Times New Roman" w:hAnsi="Times New Roman" w:cs="Times New Roman"/>
          <w:sz w:val="24"/>
          <w:szCs w:val="24"/>
          <w:lang w:val="id-ID"/>
        </w:rPr>
        <w:t xml:space="preserve"> </w:t>
      </w:r>
      <w:r w:rsidR="003F7036" w:rsidRPr="007740E0">
        <w:rPr>
          <w:rFonts w:ascii="Times New Roman" w:hAnsi="Times New Roman" w:cs="Times New Roman"/>
          <w:sz w:val="24"/>
          <w:szCs w:val="24"/>
        </w:rPr>
        <w:t>kampung</w:t>
      </w:r>
      <w:r w:rsidR="0023700B" w:rsidRPr="007740E0">
        <w:rPr>
          <w:rFonts w:ascii="Times New Roman" w:hAnsi="Times New Roman" w:cs="Times New Roman"/>
          <w:sz w:val="24"/>
          <w:szCs w:val="24"/>
          <w:lang w:val="id-ID"/>
        </w:rPr>
        <w:t xml:space="preserve"> </w:t>
      </w:r>
      <w:proofErr w:type="spellStart"/>
      <w:r w:rsidR="0023700B" w:rsidRPr="007740E0">
        <w:rPr>
          <w:rFonts w:ascii="Times New Roman" w:hAnsi="Times New Roman" w:cs="Times New Roman"/>
          <w:sz w:val="24"/>
          <w:szCs w:val="24"/>
          <w:lang w:val="id-ID"/>
        </w:rPr>
        <w:t>moderasi</w:t>
      </w:r>
      <w:proofErr w:type="spellEnd"/>
      <w:r w:rsidR="0023700B" w:rsidRPr="007740E0">
        <w:rPr>
          <w:rFonts w:ascii="Times New Roman" w:hAnsi="Times New Roman" w:cs="Times New Roman"/>
          <w:sz w:val="24"/>
          <w:szCs w:val="24"/>
          <w:lang w:val="id-ID"/>
        </w:rPr>
        <w:t xml:space="preserve"> beragama “SI” </w:t>
      </w:r>
      <w:r w:rsidR="00E54ADA" w:rsidRPr="007740E0">
        <w:rPr>
          <w:rFonts w:ascii="Times New Roman" w:hAnsi="Times New Roman" w:cs="Times New Roman"/>
          <w:sz w:val="24"/>
          <w:szCs w:val="24"/>
          <w:lang w:val="id-ID"/>
        </w:rPr>
        <w:t xml:space="preserve">dan 3 tokoh agama </w:t>
      </w:r>
      <w:r w:rsidR="0023700B" w:rsidRPr="007740E0">
        <w:rPr>
          <w:rFonts w:ascii="Times New Roman" w:hAnsi="Times New Roman" w:cs="Times New Roman"/>
          <w:sz w:val="24"/>
          <w:szCs w:val="24"/>
          <w:lang w:val="id-ID"/>
        </w:rPr>
        <w:t>menjelaskan mas</w:t>
      </w:r>
      <w:r w:rsidR="00B67736" w:rsidRPr="007740E0">
        <w:rPr>
          <w:rFonts w:ascii="Times New Roman" w:hAnsi="Times New Roman" w:cs="Times New Roman"/>
          <w:sz w:val="24"/>
          <w:szCs w:val="24"/>
          <w:lang w:val="id-ID"/>
        </w:rPr>
        <w:t xml:space="preserve">alah yang </w:t>
      </w:r>
      <w:proofErr w:type="spellStart"/>
      <w:r w:rsidR="00B67736" w:rsidRPr="007740E0">
        <w:rPr>
          <w:rFonts w:ascii="Times New Roman" w:hAnsi="Times New Roman" w:cs="Times New Roman"/>
          <w:sz w:val="24"/>
          <w:szCs w:val="24"/>
          <w:lang w:val="id-ID"/>
        </w:rPr>
        <w:t>me</w:t>
      </w:r>
      <w:r w:rsidR="00B67736" w:rsidRPr="007740E0">
        <w:rPr>
          <w:rFonts w:ascii="Times New Roman" w:hAnsi="Times New Roman" w:cs="Times New Roman"/>
          <w:sz w:val="24"/>
          <w:szCs w:val="24"/>
        </w:rPr>
        <w:t>latarbelakangi</w:t>
      </w:r>
      <w:proofErr w:type="spellEnd"/>
      <w:r w:rsidR="0023700B" w:rsidRPr="007740E0">
        <w:rPr>
          <w:rFonts w:ascii="Times New Roman" w:hAnsi="Times New Roman" w:cs="Times New Roman"/>
          <w:sz w:val="24"/>
          <w:szCs w:val="24"/>
          <w:lang w:val="id-ID"/>
        </w:rPr>
        <w:t xml:space="preserve"> </w:t>
      </w:r>
      <w:r w:rsidR="00E17EA3" w:rsidRPr="007740E0">
        <w:rPr>
          <w:rFonts w:ascii="Times New Roman" w:hAnsi="Times New Roman" w:cs="Times New Roman"/>
          <w:sz w:val="24"/>
          <w:szCs w:val="24"/>
          <w:lang w:val="id-ID"/>
        </w:rPr>
        <w:t xml:space="preserve">terbentuknya </w:t>
      </w:r>
      <w:r w:rsidR="003F7036" w:rsidRPr="007740E0">
        <w:rPr>
          <w:rFonts w:ascii="Times New Roman" w:hAnsi="Times New Roman" w:cs="Times New Roman"/>
          <w:sz w:val="24"/>
          <w:szCs w:val="24"/>
        </w:rPr>
        <w:t>kampung</w:t>
      </w:r>
      <w:r w:rsidR="00E17EA3" w:rsidRPr="007740E0">
        <w:rPr>
          <w:rFonts w:ascii="Times New Roman" w:hAnsi="Times New Roman" w:cs="Times New Roman"/>
          <w:sz w:val="24"/>
          <w:szCs w:val="24"/>
          <w:lang w:val="id-ID"/>
        </w:rPr>
        <w:t xml:space="preserve"> </w:t>
      </w:r>
      <w:proofErr w:type="spellStart"/>
      <w:r w:rsidR="00E17EA3" w:rsidRPr="007740E0">
        <w:rPr>
          <w:rFonts w:ascii="Times New Roman" w:hAnsi="Times New Roman" w:cs="Times New Roman"/>
          <w:sz w:val="24"/>
          <w:szCs w:val="24"/>
          <w:lang w:val="id-ID"/>
        </w:rPr>
        <w:t>moderasi</w:t>
      </w:r>
      <w:proofErr w:type="spellEnd"/>
      <w:r w:rsidR="00E17EA3" w:rsidRPr="007740E0">
        <w:rPr>
          <w:rFonts w:ascii="Times New Roman" w:hAnsi="Times New Roman" w:cs="Times New Roman"/>
          <w:sz w:val="24"/>
          <w:szCs w:val="24"/>
        </w:rPr>
        <w:t xml:space="preserve"> </w:t>
      </w:r>
      <w:proofErr w:type="spellStart"/>
      <w:r w:rsidR="00741449" w:rsidRPr="007740E0">
        <w:rPr>
          <w:rFonts w:ascii="Times New Roman" w:hAnsi="Times New Roman" w:cs="Times New Roman"/>
          <w:sz w:val="24"/>
          <w:szCs w:val="24"/>
        </w:rPr>
        <w:t>beragama</w:t>
      </w:r>
      <w:proofErr w:type="spellEnd"/>
      <w:r w:rsidR="00741449" w:rsidRPr="007740E0">
        <w:rPr>
          <w:rFonts w:ascii="Times New Roman" w:hAnsi="Times New Roman" w:cs="Times New Roman"/>
          <w:sz w:val="24"/>
          <w:szCs w:val="24"/>
        </w:rPr>
        <w:t xml:space="preserve"> </w:t>
      </w:r>
      <w:r w:rsidR="0023700B" w:rsidRPr="007740E0">
        <w:rPr>
          <w:rFonts w:ascii="Times New Roman" w:hAnsi="Times New Roman" w:cs="Times New Roman"/>
          <w:sz w:val="24"/>
          <w:szCs w:val="24"/>
          <w:lang w:val="id-ID"/>
        </w:rPr>
        <w:t>s</w:t>
      </w:r>
      <w:r w:rsidR="00B67736" w:rsidRPr="007740E0">
        <w:rPr>
          <w:rFonts w:ascii="Times New Roman" w:hAnsi="Times New Roman" w:cs="Times New Roman"/>
          <w:sz w:val="24"/>
          <w:szCs w:val="24"/>
          <w:lang w:val="id-ID"/>
        </w:rPr>
        <w:t>ebelu</w:t>
      </w:r>
      <w:r w:rsidR="00E17EA3" w:rsidRPr="007740E0">
        <w:rPr>
          <w:rFonts w:ascii="Times New Roman" w:hAnsi="Times New Roman" w:cs="Times New Roman"/>
          <w:sz w:val="24"/>
          <w:szCs w:val="24"/>
          <w:lang w:val="id-ID"/>
        </w:rPr>
        <w:t>m</w:t>
      </w:r>
      <w:r w:rsidR="00E17EA3" w:rsidRPr="007740E0">
        <w:rPr>
          <w:rFonts w:ascii="Times New Roman" w:hAnsi="Times New Roman" w:cs="Times New Roman"/>
          <w:sz w:val="24"/>
          <w:szCs w:val="24"/>
        </w:rPr>
        <w:t xml:space="preserve"> </w:t>
      </w:r>
      <w:r w:rsidR="00B67736" w:rsidRPr="007740E0">
        <w:rPr>
          <w:rFonts w:ascii="Times New Roman" w:hAnsi="Times New Roman" w:cs="Times New Roman"/>
          <w:sz w:val="24"/>
          <w:szCs w:val="24"/>
          <w:lang w:val="id-ID"/>
        </w:rPr>
        <w:t>di</w:t>
      </w:r>
      <w:proofErr w:type="spellStart"/>
      <w:r w:rsidR="00B67736" w:rsidRPr="007740E0">
        <w:rPr>
          <w:rFonts w:ascii="Times New Roman" w:hAnsi="Times New Roman" w:cs="Times New Roman"/>
          <w:sz w:val="24"/>
          <w:szCs w:val="24"/>
        </w:rPr>
        <w:t>resmikan</w:t>
      </w:r>
      <w:proofErr w:type="spellEnd"/>
      <w:r w:rsidR="0023700B" w:rsidRPr="007740E0">
        <w:rPr>
          <w:rFonts w:ascii="Times New Roman" w:hAnsi="Times New Roman" w:cs="Times New Roman"/>
          <w:sz w:val="24"/>
          <w:szCs w:val="24"/>
          <w:lang w:val="id-ID"/>
        </w:rPr>
        <w:t xml:space="preserve"> oleh pemerintah</w:t>
      </w:r>
      <w:r w:rsidR="002B2D70" w:rsidRPr="007740E0">
        <w:rPr>
          <w:rFonts w:ascii="Times New Roman" w:hAnsi="Times New Roman" w:cs="Times New Roman"/>
          <w:sz w:val="24"/>
          <w:szCs w:val="24"/>
          <w:lang w:val="id-ID"/>
        </w:rPr>
        <w:t>.</w:t>
      </w:r>
      <w:r w:rsidR="0023700B" w:rsidRPr="007740E0">
        <w:rPr>
          <w:rFonts w:ascii="Times New Roman" w:hAnsi="Times New Roman" w:cs="Times New Roman"/>
          <w:sz w:val="24"/>
          <w:szCs w:val="24"/>
          <w:lang w:val="id-ID"/>
        </w:rPr>
        <w:t xml:space="preserve"> </w:t>
      </w:r>
      <w:r w:rsidR="0023700B" w:rsidRPr="007740E0">
        <w:rPr>
          <w:rFonts w:ascii="Times New Roman" w:hAnsi="Times New Roman" w:cs="Times New Roman"/>
          <w:i/>
          <w:iCs/>
          <w:sz w:val="24"/>
          <w:szCs w:val="24"/>
          <w:lang w:val="id-ID"/>
        </w:rPr>
        <w:t xml:space="preserve">Pertama, </w:t>
      </w:r>
      <w:r w:rsidR="0023700B" w:rsidRPr="007740E0">
        <w:rPr>
          <w:rFonts w:ascii="Times New Roman" w:hAnsi="Times New Roman" w:cs="Times New Roman"/>
          <w:sz w:val="24"/>
          <w:szCs w:val="24"/>
          <w:lang w:val="id-ID"/>
        </w:rPr>
        <w:t xml:space="preserve">adanya kesenjangan sumber daya manusia yang </w:t>
      </w:r>
      <w:r w:rsidR="0023700B" w:rsidRPr="007740E0">
        <w:rPr>
          <w:rFonts w:ascii="Times New Roman" w:hAnsi="Times New Roman" w:cs="Times New Roman"/>
          <w:sz w:val="24"/>
          <w:szCs w:val="24"/>
          <w:lang w:val="id-ID"/>
        </w:rPr>
        <w:lastRenderedPageBreak/>
        <w:t>amat besar antara penduduk desa dan kota. Masyarakat yang ada di</w:t>
      </w:r>
      <w:r w:rsidR="00E17EA3" w:rsidRPr="007740E0">
        <w:rPr>
          <w:rFonts w:ascii="Times New Roman" w:hAnsi="Times New Roman" w:cs="Times New Roman"/>
          <w:sz w:val="24"/>
          <w:szCs w:val="24"/>
        </w:rPr>
        <w:t xml:space="preserve"> </w:t>
      </w:r>
      <w:proofErr w:type="spellStart"/>
      <w:r w:rsidR="00E17EA3" w:rsidRPr="007740E0">
        <w:rPr>
          <w:rFonts w:ascii="Times New Roman" w:hAnsi="Times New Roman" w:cs="Times New Roman"/>
          <w:sz w:val="24"/>
          <w:szCs w:val="24"/>
        </w:rPr>
        <w:t>Kecamatan</w:t>
      </w:r>
      <w:proofErr w:type="spellEnd"/>
      <w:r w:rsidR="0023700B" w:rsidRPr="007740E0">
        <w:rPr>
          <w:rFonts w:ascii="Times New Roman" w:hAnsi="Times New Roman" w:cs="Times New Roman"/>
          <w:sz w:val="24"/>
          <w:szCs w:val="24"/>
          <w:lang w:val="id-ID"/>
        </w:rPr>
        <w:t xml:space="preserve"> </w:t>
      </w:r>
      <w:proofErr w:type="spellStart"/>
      <w:r w:rsidR="0023700B" w:rsidRPr="007740E0">
        <w:rPr>
          <w:rFonts w:ascii="Times New Roman" w:hAnsi="Times New Roman" w:cs="Times New Roman"/>
          <w:sz w:val="24"/>
          <w:szCs w:val="24"/>
          <w:lang w:val="id-ID"/>
        </w:rPr>
        <w:t>Gedangan</w:t>
      </w:r>
      <w:proofErr w:type="spellEnd"/>
      <w:r w:rsidR="0023700B" w:rsidRPr="007740E0">
        <w:rPr>
          <w:rFonts w:ascii="Times New Roman" w:hAnsi="Times New Roman" w:cs="Times New Roman"/>
          <w:sz w:val="24"/>
          <w:szCs w:val="24"/>
          <w:lang w:val="id-ID"/>
        </w:rPr>
        <w:t xml:space="preserve"> mengalami situasi sosial yang kurang menguntungkan, yakni masyarakat belum dapat membaca, menulis, dan menghitung. Pendidikan di desa dan kota tidak merata sehingga masyarakat masih hidup dengan sumber daya manusia yang amat terbelakang. Pendidikan juga amat memengaruhi kehidupan ekonomi masyarakat setempat </w:t>
      </w:r>
      <w:r w:rsidR="0023700B"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{"citationItems":[{"id":"ITEM-1","itemData":{"ISSN":"0854-1442","abstract":"Berbagai teori yaitu Teori Modal Manusia, Teori Alokasi atau Reproduksi Status Sosial, dan Teori Pertumbuhan Kelas telah menunjukkan pentingnya pendidikan dalam mendorong pertumbuhan ekonomi. Demikian pula penelitian di berbagai negara telah menunjukkan pentingnya pendidikan dalam mendorong pertumbuhan ekonomi. Tulisan ini membuktikan bahwa secara empiris pendidikan yang diproxy dengan Angka Melek Huruf (AMH) berpengaruh secara siginifikan terhadap pertumbuhan ekonomi yang diproxy dengan Produk Domestik Bruto (PDB).","author":[{"dropping-particle":"","family":"Nugroho SBM","given":"","non-dropping-particle":"","parse-names":false,"suffix":""}],"container-title":"Media Ekonomi dan Manajemen","id":"ITEM-1","issue":"2","issued":{"date-parts":[["2014"]]},"page":"195-202","title":"Pengaruh Pendidikan Terhadap Pertumbuhan Ekonomi","type":"article-journal","volume":"29"},"uris":["http://www.mendeley.com/documents/?uuid=dc39f4aa-43aa-496c-9162-3fee36093b4f","http://www.mendeley.com/documents/?uuid=b525fb3d-2a36-423c-af6b-de664a928aee"]}],"mendeley":{"formattedCitation":"(Nugroho SBM 2014)","plainTextFormattedCitation":"(Nugroho SBM 2014)","previouslyFormattedCitation":"(Nugroho SBM 2014)"},"properties":{"noteIndex":0},"schema":"https://github.com/citation-style-language/schema/raw/master/csl-citation.json"}</w:instrText>
      </w:r>
      <w:r w:rsidR="0023700B"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(Nugroho SBM 2014)</w:t>
      </w:r>
      <w:r w:rsidR="0023700B" w:rsidRPr="007740E0">
        <w:rPr>
          <w:rFonts w:ascii="Times New Roman" w:hAnsi="Times New Roman" w:cs="Times New Roman"/>
          <w:sz w:val="24"/>
          <w:szCs w:val="24"/>
          <w:lang w:val="id-ID"/>
        </w:rPr>
        <w:fldChar w:fldCharType="end"/>
      </w:r>
      <w:r w:rsidR="0023700B" w:rsidRPr="007740E0">
        <w:rPr>
          <w:rFonts w:ascii="Times New Roman" w:hAnsi="Times New Roman" w:cs="Times New Roman"/>
          <w:sz w:val="24"/>
          <w:szCs w:val="24"/>
          <w:lang w:val="id-ID"/>
        </w:rPr>
        <w:t xml:space="preserve">.   </w:t>
      </w:r>
      <w:r w:rsidR="0023700B" w:rsidRPr="007740E0">
        <w:rPr>
          <w:rFonts w:ascii="Times New Roman" w:hAnsi="Times New Roman" w:cs="Times New Roman"/>
          <w:i/>
          <w:iCs/>
          <w:sz w:val="24"/>
          <w:szCs w:val="24"/>
          <w:lang w:val="id-ID"/>
        </w:rPr>
        <w:t xml:space="preserve">Kedua, </w:t>
      </w:r>
      <w:r w:rsidR="0023700B" w:rsidRPr="007740E0">
        <w:rPr>
          <w:rFonts w:ascii="Times New Roman" w:hAnsi="Times New Roman" w:cs="Times New Roman"/>
          <w:sz w:val="24"/>
          <w:szCs w:val="24"/>
          <w:lang w:val="id-ID"/>
        </w:rPr>
        <w:t xml:space="preserve">tradisi yang telah mengakar dalam masyarakat, yaitu perkawinan sedarah karena masyarakat tidak paham akibat perkawinan sedarah. </w:t>
      </w:r>
      <w:r w:rsidR="0023700B" w:rsidRPr="007740E0">
        <w:rPr>
          <w:rFonts w:ascii="Times New Roman" w:hAnsi="Times New Roman" w:cs="Times New Roman"/>
          <w:i/>
          <w:iCs/>
          <w:sz w:val="24"/>
          <w:szCs w:val="24"/>
          <w:lang w:val="id-ID"/>
        </w:rPr>
        <w:t xml:space="preserve">Ketiga, </w:t>
      </w:r>
      <w:r w:rsidR="0023700B" w:rsidRPr="007740E0">
        <w:rPr>
          <w:rFonts w:ascii="Times New Roman" w:hAnsi="Times New Roman" w:cs="Times New Roman"/>
          <w:sz w:val="24"/>
          <w:szCs w:val="24"/>
          <w:lang w:val="id-ID"/>
        </w:rPr>
        <w:t xml:space="preserve">kaum minoritas </w:t>
      </w:r>
      <w:r w:rsidR="00E17EA3" w:rsidRPr="007740E0">
        <w:rPr>
          <w:rFonts w:ascii="Times New Roman" w:hAnsi="Times New Roman" w:cs="Times New Roman"/>
          <w:sz w:val="24"/>
          <w:szCs w:val="24"/>
          <w:lang w:val="id-ID"/>
        </w:rPr>
        <w:t xml:space="preserve">kesulitan membangun rumah </w:t>
      </w:r>
      <w:proofErr w:type="spellStart"/>
      <w:r w:rsidR="00E17EA3" w:rsidRPr="007740E0">
        <w:rPr>
          <w:rFonts w:ascii="Times New Roman" w:hAnsi="Times New Roman" w:cs="Times New Roman"/>
          <w:sz w:val="24"/>
          <w:szCs w:val="24"/>
          <w:lang w:val="id-ID"/>
        </w:rPr>
        <w:t>ibada</w:t>
      </w:r>
      <w:proofErr w:type="spellEnd"/>
      <w:r w:rsidR="00E17EA3" w:rsidRPr="007740E0">
        <w:rPr>
          <w:rFonts w:ascii="Times New Roman" w:hAnsi="Times New Roman" w:cs="Times New Roman"/>
          <w:sz w:val="24"/>
          <w:szCs w:val="24"/>
        </w:rPr>
        <w:t>t,</w:t>
      </w:r>
      <w:r w:rsidR="00E17EA3" w:rsidRPr="007740E0">
        <w:rPr>
          <w:rFonts w:ascii="Times New Roman" w:hAnsi="Times New Roman" w:cs="Times New Roman"/>
          <w:sz w:val="24"/>
          <w:szCs w:val="24"/>
          <w:lang w:val="id-ID"/>
        </w:rPr>
        <w:t xml:space="preserve"> </w:t>
      </w:r>
      <w:r w:rsidR="0023700B" w:rsidRPr="007740E0">
        <w:rPr>
          <w:rFonts w:ascii="Times New Roman" w:hAnsi="Times New Roman" w:cs="Times New Roman"/>
          <w:sz w:val="24"/>
          <w:szCs w:val="24"/>
          <w:lang w:val="id-ID"/>
        </w:rPr>
        <w:t>minoritas harus mengikuti keyakinan agama mayoritas</w:t>
      </w:r>
      <w:r w:rsidR="00E17EA3" w:rsidRPr="007740E0">
        <w:rPr>
          <w:rFonts w:ascii="Times New Roman" w:hAnsi="Times New Roman" w:cs="Times New Roman"/>
          <w:sz w:val="24"/>
          <w:szCs w:val="24"/>
        </w:rPr>
        <w:t xml:space="preserve"> </w:t>
      </w:r>
      <w:proofErr w:type="spellStart"/>
      <w:r w:rsidR="00E17EA3" w:rsidRPr="007740E0">
        <w:rPr>
          <w:rFonts w:ascii="Times New Roman" w:hAnsi="Times New Roman" w:cs="Times New Roman"/>
          <w:sz w:val="24"/>
          <w:szCs w:val="24"/>
        </w:rPr>
        <w:t>ketika</w:t>
      </w:r>
      <w:proofErr w:type="spellEnd"/>
      <w:r w:rsidR="00E17EA3" w:rsidRPr="007740E0">
        <w:rPr>
          <w:rFonts w:ascii="Times New Roman" w:hAnsi="Times New Roman" w:cs="Times New Roman"/>
          <w:sz w:val="24"/>
          <w:szCs w:val="24"/>
        </w:rPr>
        <w:t xml:space="preserve"> </w:t>
      </w:r>
      <w:proofErr w:type="spellStart"/>
      <w:r w:rsidR="00E17EA3" w:rsidRPr="007740E0">
        <w:rPr>
          <w:rFonts w:ascii="Times New Roman" w:hAnsi="Times New Roman" w:cs="Times New Roman"/>
          <w:sz w:val="24"/>
          <w:szCs w:val="24"/>
        </w:rPr>
        <w:t>terjadi</w:t>
      </w:r>
      <w:proofErr w:type="spellEnd"/>
      <w:r w:rsidR="00E17EA3" w:rsidRPr="007740E0">
        <w:rPr>
          <w:rFonts w:ascii="Times New Roman" w:hAnsi="Times New Roman" w:cs="Times New Roman"/>
          <w:sz w:val="24"/>
          <w:szCs w:val="24"/>
        </w:rPr>
        <w:t xml:space="preserve"> </w:t>
      </w:r>
      <w:proofErr w:type="spellStart"/>
      <w:r w:rsidR="00E17EA3" w:rsidRPr="007740E0">
        <w:rPr>
          <w:rFonts w:ascii="Times New Roman" w:hAnsi="Times New Roman" w:cs="Times New Roman"/>
          <w:sz w:val="24"/>
          <w:szCs w:val="24"/>
        </w:rPr>
        <w:t>perkawinan</w:t>
      </w:r>
      <w:proofErr w:type="spellEnd"/>
      <w:r w:rsidR="00E17EA3" w:rsidRPr="007740E0">
        <w:rPr>
          <w:rFonts w:ascii="Times New Roman" w:hAnsi="Times New Roman" w:cs="Times New Roman"/>
          <w:sz w:val="24"/>
          <w:szCs w:val="24"/>
        </w:rPr>
        <w:t xml:space="preserve"> </w:t>
      </w:r>
      <w:proofErr w:type="spellStart"/>
      <w:r w:rsidR="00E17EA3" w:rsidRPr="007740E0">
        <w:rPr>
          <w:rFonts w:ascii="Times New Roman" w:hAnsi="Times New Roman" w:cs="Times New Roman"/>
          <w:sz w:val="24"/>
          <w:szCs w:val="24"/>
        </w:rPr>
        <w:t>berbeda</w:t>
      </w:r>
      <w:proofErr w:type="spellEnd"/>
      <w:r w:rsidR="00E17EA3" w:rsidRPr="007740E0">
        <w:rPr>
          <w:rFonts w:ascii="Times New Roman" w:hAnsi="Times New Roman" w:cs="Times New Roman"/>
          <w:sz w:val="24"/>
          <w:szCs w:val="24"/>
        </w:rPr>
        <w:t xml:space="preserve"> agama</w:t>
      </w:r>
      <w:r w:rsidR="0023700B" w:rsidRPr="007740E0">
        <w:rPr>
          <w:rFonts w:ascii="Times New Roman" w:hAnsi="Times New Roman" w:cs="Times New Roman"/>
          <w:sz w:val="24"/>
          <w:szCs w:val="24"/>
          <w:lang w:val="id-ID"/>
        </w:rPr>
        <w:t xml:space="preserve">. </w:t>
      </w:r>
      <w:r w:rsidR="0023700B" w:rsidRPr="007740E0">
        <w:rPr>
          <w:rFonts w:ascii="Times New Roman" w:hAnsi="Times New Roman" w:cs="Times New Roman"/>
          <w:i/>
          <w:iCs/>
          <w:sz w:val="24"/>
          <w:szCs w:val="24"/>
          <w:lang w:val="id-ID"/>
        </w:rPr>
        <w:t xml:space="preserve">Keempat, </w:t>
      </w:r>
      <w:r w:rsidR="00E71FF2" w:rsidRPr="007740E0">
        <w:rPr>
          <w:rFonts w:ascii="Times New Roman" w:hAnsi="Times New Roman" w:cs="Times New Roman"/>
          <w:sz w:val="24"/>
          <w:szCs w:val="24"/>
          <w:lang w:val="id-ID"/>
        </w:rPr>
        <w:t>masyarakat</w:t>
      </w:r>
      <w:r w:rsidR="00E71FF2" w:rsidRPr="007740E0">
        <w:rPr>
          <w:rFonts w:ascii="Times New Roman" w:hAnsi="Times New Roman" w:cs="Times New Roman"/>
          <w:sz w:val="24"/>
          <w:szCs w:val="24"/>
        </w:rPr>
        <w:t xml:space="preserve"> </w:t>
      </w:r>
      <w:proofErr w:type="spellStart"/>
      <w:r w:rsidR="00E71FF2" w:rsidRPr="007740E0">
        <w:rPr>
          <w:rFonts w:ascii="Times New Roman" w:hAnsi="Times New Roman" w:cs="Times New Roman"/>
          <w:sz w:val="24"/>
          <w:szCs w:val="24"/>
        </w:rPr>
        <w:t>hidup</w:t>
      </w:r>
      <w:proofErr w:type="spellEnd"/>
      <w:r w:rsidR="00E71FF2" w:rsidRPr="007740E0">
        <w:rPr>
          <w:rFonts w:ascii="Times New Roman" w:hAnsi="Times New Roman" w:cs="Times New Roman"/>
          <w:sz w:val="24"/>
          <w:szCs w:val="24"/>
        </w:rPr>
        <w:t xml:space="preserve"> </w:t>
      </w:r>
      <w:proofErr w:type="spellStart"/>
      <w:r w:rsidR="00E71FF2" w:rsidRPr="007740E0">
        <w:rPr>
          <w:rFonts w:ascii="Times New Roman" w:hAnsi="Times New Roman" w:cs="Times New Roman"/>
          <w:sz w:val="24"/>
          <w:szCs w:val="24"/>
        </w:rPr>
        <w:t>menutup</w:t>
      </w:r>
      <w:proofErr w:type="spellEnd"/>
      <w:r w:rsidR="00E71FF2" w:rsidRPr="007740E0">
        <w:rPr>
          <w:rFonts w:ascii="Times New Roman" w:hAnsi="Times New Roman" w:cs="Times New Roman"/>
          <w:sz w:val="24"/>
          <w:szCs w:val="24"/>
        </w:rPr>
        <w:t xml:space="preserve"> </w:t>
      </w:r>
      <w:proofErr w:type="spellStart"/>
      <w:r w:rsidR="00E71FF2" w:rsidRPr="007740E0">
        <w:rPr>
          <w:rFonts w:ascii="Times New Roman" w:hAnsi="Times New Roman" w:cs="Times New Roman"/>
          <w:sz w:val="24"/>
          <w:szCs w:val="24"/>
        </w:rPr>
        <w:t>diri</w:t>
      </w:r>
      <w:proofErr w:type="spellEnd"/>
      <w:r w:rsidR="00E71FF2" w:rsidRPr="007740E0">
        <w:rPr>
          <w:rFonts w:ascii="Times New Roman" w:hAnsi="Times New Roman" w:cs="Times New Roman"/>
          <w:sz w:val="24"/>
          <w:szCs w:val="24"/>
        </w:rPr>
        <w:t xml:space="preserve"> </w:t>
      </w:r>
      <w:proofErr w:type="spellStart"/>
      <w:r w:rsidR="00E71FF2" w:rsidRPr="007740E0">
        <w:rPr>
          <w:rFonts w:ascii="Times New Roman" w:hAnsi="Times New Roman" w:cs="Times New Roman"/>
          <w:sz w:val="24"/>
          <w:szCs w:val="24"/>
        </w:rPr>
        <w:t>dalam</w:t>
      </w:r>
      <w:proofErr w:type="spellEnd"/>
      <w:r w:rsidR="00E71FF2" w:rsidRPr="007740E0">
        <w:rPr>
          <w:rFonts w:ascii="Times New Roman" w:hAnsi="Times New Roman" w:cs="Times New Roman"/>
          <w:sz w:val="24"/>
          <w:szCs w:val="24"/>
        </w:rPr>
        <w:t xml:space="preserve"> </w:t>
      </w:r>
      <w:proofErr w:type="spellStart"/>
      <w:r w:rsidR="00E71FF2" w:rsidRPr="007740E0">
        <w:rPr>
          <w:rFonts w:ascii="Times New Roman" w:hAnsi="Times New Roman" w:cs="Times New Roman"/>
          <w:sz w:val="24"/>
          <w:szCs w:val="24"/>
        </w:rPr>
        <w:t>keagamaan</w:t>
      </w:r>
      <w:proofErr w:type="spellEnd"/>
      <w:r w:rsidR="00E71FF2" w:rsidRPr="007740E0">
        <w:rPr>
          <w:rFonts w:ascii="Times New Roman" w:hAnsi="Times New Roman" w:cs="Times New Roman"/>
          <w:sz w:val="24"/>
          <w:szCs w:val="24"/>
        </w:rPr>
        <w:t xml:space="preserve"> masing-masing dan </w:t>
      </w:r>
      <w:r w:rsidR="00E71FF2" w:rsidRPr="007740E0">
        <w:rPr>
          <w:rFonts w:ascii="Times New Roman" w:hAnsi="Times New Roman" w:cs="Times New Roman"/>
          <w:sz w:val="24"/>
          <w:szCs w:val="24"/>
          <w:lang w:val="id-ID"/>
        </w:rPr>
        <w:t xml:space="preserve">tidak </w:t>
      </w:r>
      <w:proofErr w:type="spellStart"/>
      <w:r w:rsidR="00E71FF2" w:rsidRPr="007740E0">
        <w:rPr>
          <w:rFonts w:ascii="Times New Roman" w:hAnsi="Times New Roman" w:cs="Times New Roman"/>
          <w:sz w:val="24"/>
          <w:szCs w:val="24"/>
        </w:rPr>
        <w:t>mempnyai</w:t>
      </w:r>
      <w:proofErr w:type="spellEnd"/>
      <w:r w:rsidR="0023700B" w:rsidRPr="007740E0">
        <w:rPr>
          <w:rFonts w:ascii="Times New Roman" w:hAnsi="Times New Roman" w:cs="Times New Roman"/>
          <w:sz w:val="24"/>
          <w:szCs w:val="24"/>
          <w:lang w:val="id-ID"/>
        </w:rPr>
        <w:t xml:space="preserve"> wad</w:t>
      </w:r>
      <w:r w:rsidR="00E71FF2" w:rsidRPr="007740E0">
        <w:rPr>
          <w:rFonts w:ascii="Times New Roman" w:hAnsi="Times New Roman" w:cs="Times New Roman"/>
          <w:sz w:val="24"/>
          <w:szCs w:val="24"/>
          <w:lang w:val="id-ID"/>
        </w:rPr>
        <w:t>ah dan tokoh yang menggerakkan</w:t>
      </w:r>
      <w:r w:rsidR="00E71FF2" w:rsidRPr="007740E0">
        <w:rPr>
          <w:rFonts w:ascii="Times New Roman" w:hAnsi="Times New Roman" w:cs="Times New Roman"/>
          <w:sz w:val="24"/>
          <w:szCs w:val="24"/>
        </w:rPr>
        <w:t xml:space="preserve"> </w:t>
      </w:r>
      <w:proofErr w:type="spellStart"/>
      <w:r w:rsidR="00E71FF2" w:rsidRPr="007740E0">
        <w:rPr>
          <w:rFonts w:ascii="Times New Roman" w:hAnsi="Times New Roman" w:cs="Times New Roman"/>
          <w:sz w:val="24"/>
          <w:szCs w:val="24"/>
        </w:rPr>
        <w:t>hidup</w:t>
      </w:r>
      <w:proofErr w:type="spellEnd"/>
      <w:r w:rsidR="00E71FF2" w:rsidRPr="007740E0">
        <w:rPr>
          <w:rFonts w:ascii="Times New Roman" w:hAnsi="Times New Roman" w:cs="Times New Roman"/>
          <w:sz w:val="24"/>
          <w:szCs w:val="24"/>
        </w:rPr>
        <w:t xml:space="preserve"> </w:t>
      </w:r>
      <w:proofErr w:type="spellStart"/>
      <w:r w:rsidR="00E71FF2" w:rsidRPr="007740E0">
        <w:rPr>
          <w:rFonts w:ascii="Times New Roman" w:hAnsi="Times New Roman" w:cs="Times New Roman"/>
          <w:sz w:val="24"/>
          <w:szCs w:val="24"/>
        </w:rPr>
        <w:t>dalam</w:t>
      </w:r>
      <w:proofErr w:type="spellEnd"/>
      <w:r w:rsidR="00E71FF2" w:rsidRPr="007740E0">
        <w:rPr>
          <w:rFonts w:ascii="Times New Roman" w:hAnsi="Times New Roman" w:cs="Times New Roman"/>
          <w:sz w:val="24"/>
          <w:szCs w:val="24"/>
        </w:rPr>
        <w:t xml:space="preserve"> </w:t>
      </w:r>
      <w:proofErr w:type="spellStart"/>
      <w:r w:rsidR="00E71FF2" w:rsidRPr="007740E0">
        <w:rPr>
          <w:rFonts w:ascii="Times New Roman" w:hAnsi="Times New Roman" w:cs="Times New Roman"/>
          <w:sz w:val="24"/>
          <w:szCs w:val="24"/>
        </w:rPr>
        <w:t>toleransi</w:t>
      </w:r>
      <w:proofErr w:type="spellEnd"/>
      <w:r w:rsidR="00E71FF2" w:rsidRPr="007740E0">
        <w:rPr>
          <w:rFonts w:ascii="Times New Roman" w:hAnsi="Times New Roman" w:cs="Times New Roman"/>
          <w:sz w:val="24"/>
          <w:szCs w:val="24"/>
        </w:rPr>
        <w:t>.</w:t>
      </w:r>
    </w:p>
    <w:p w14:paraId="427147AC" w14:textId="0ED7687B" w:rsidR="00AD138D" w:rsidRPr="007740E0" w:rsidRDefault="0023700B" w:rsidP="007740E0">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Berdasarkan latar belakang yang terjadi di Desa </w:t>
      </w:r>
      <w:proofErr w:type="spellStart"/>
      <w:r w:rsidRPr="007740E0">
        <w:rPr>
          <w:rFonts w:ascii="Times New Roman" w:hAnsi="Times New Roman" w:cs="Times New Roman"/>
          <w:sz w:val="24"/>
          <w:szCs w:val="24"/>
          <w:lang w:val="id-ID"/>
        </w:rPr>
        <w:t>Sidodadi</w:t>
      </w:r>
      <w:proofErr w:type="spellEnd"/>
      <w:r w:rsidRPr="007740E0">
        <w:rPr>
          <w:rFonts w:ascii="Times New Roman" w:hAnsi="Times New Roman" w:cs="Times New Roman"/>
          <w:sz w:val="24"/>
          <w:szCs w:val="24"/>
          <w:lang w:val="id-ID"/>
        </w:rPr>
        <w:t xml:space="preserve"> dan </w:t>
      </w:r>
      <w:proofErr w:type="spellStart"/>
      <w:r w:rsidRPr="007740E0">
        <w:rPr>
          <w:rFonts w:ascii="Times New Roman" w:hAnsi="Times New Roman" w:cs="Times New Roman"/>
          <w:sz w:val="24"/>
          <w:szCs w:val="24"/>
          <w:lang w:val="id-ID"/>
        </w:rPr>
        <w:t>Gajahrejo</w:t>
      </w:r>
      <w:proofErr w:type="spellEnd"/>
      <w:r w:rsidRPr="007740E0">
        <w:rPr>
          <w:rFonts w:ascii="Times New Roman" w:hAnsi="Times New Roman" w:cs="Times New Roman"/>
          <w:sz w:val="24"/>
          <w:szCs w:val="24"/>
          <w:lang w:val="id-ID"/>
        </w:rPr>
        <w:t xml:space="preserve"> Malang Selatan, </w:t>
      </w:r>
      <w:r w:rsidR="00550DC5" w:rsidRPr="007740E0">
        <w:rPr>
          <w:rFonts w:ascii="Times New Roman" w:hAnsi="Times New Roman" w:cs="Times New Roman"/>
          <w:sz w:val="24"/>
          <w:szCs w:val="24"/>
          <w:lang w:val="id-ID"/>
        </w:rPr>
        <w:t>penggerak, pemerintah, dan</w:t>
      </w:r>
      <w:r w:rsidR="00C96AE2" w:rsidRPr="007740E0">
        <w:rPr>
          <w:rFonts w:ascii="Times New Roman" w:hAnsi="Times New Roman" w:cs="Times New Roman"/>
          <w:sz w:val="24"/>
          <w:szCs w:val="24"/>
          <w:lang w:val="id-ID"/>
        </w:rPr>
        <w:t xml:space="preserve"> masyarakat setempat </w:t>
      </w:r>
      <w:r w:rsidRPr="007740E0">
        <w:rPr>
          <w:rFonts w:ascii="Times New Roman" w:hAnsi="Times New Roman" w:cs="Times New Roman"/>
          <w:sz w:val="24"/>
          <w:szCs w:val="24"/>
          <w:lang w:val="id-ID"/>
        </w:rPr>
        <w:t>tergerak untuk membangun toleransi</w:t>
      </w:r>
      <w:r w:rsidR="00896E97" w:rsidRPr="007740E0">
        <w:rPr>
          <w:rFonts w:ascii="Times New Roman" w:hAnsi="Times New Roman" w:cs="Times New Roman"/>
          <w:sz w:val="24"/>
          <w:szCs w:val="24"/>
          <w:lang w:val="id-ID"/>
        </w:rPr>
        <w:t xml:space="preserve"> karena semua manusia sama martabatnya di hadapan Allah</w:t>
      </w:r>
      <w:r w:rsidR="00FD4521" w:rsidRPr="007740E0">
        <w:rPr>
          <w:rFonts w:ascii="Times New Roman" w:hAnsi="Times New Roman" w:cs="Times New Roman"/>
          <w:sz w:val="24"/>
          <w:szCs w:val="24"/>
        </w:rPr>
        <w:t xml:space="preserve">. </w:t>
      </w:r>
      <w:proofErr w:type="spellStart"/>
      <w:r w:rsidR="00FD4521" w:rsidRPr="007740E0">
        <w:rPr>
          <w:rFonts w:ascii="Times New Roman" w:hAnsi="Times New Roman" w:cs="Times New Roman"/>
          <w:sz w:val="24"/>
          <w:szCs w:val="24"/>
        </w:rPr>
        <w:t>Landasan</w:t>
      </w:r>
      <w:proofErr w:type="spellEnd"/>
      <w:r w:rsidR="00FD4521" w:rsidRPr="007740E0">
        <w:rPr>
          <w:rFonts w:ascii="Times New Roman" w:hAnsi="Times New Roman" w:cs="Times New Roman"/>
          <w:sz w:val="24"/>
          <w:szCs w:val="24"/>
        </w:rPr>
        <w:t xml:space="preserve"> </w:t>
      </w:r>
      <w:proofErr w:type="spellStart"/>
      <w:r w:rsidR="00FD4521" w:rsidRPr="007740E0">
        <w:rPr>
          <w:rFonts w:ascii="Times New Roman" w:hAnsi="Times New Roman" w:cs="Times New Roman"/>
          <w:sz w:val="24"/>
          <w:szCs w:val="24"/>
        </w:rPr>
        <w:t>kemanusiaan</w:t>
      </w:r>
      <w:proofErr w:type="spellEnd"/>
      <w:r w:rsidR="00FD4521" w:rsidRPr="007740E0">
        <w:rPr>
          <w:rFonts w:ascii="Times New Roman" w:hAnsi="Times New Roman" w:cs="Times New Roman"/>
          <w:sz w:val="24"/>
          <w:szCs w:val="24"/>
        </w:rPr>
        <w:t xml:space="preserve"> </w:t>
      </w:r>
      <w:proofErr w:type="spellStart"/>
      <w:r w:rsidR="00FD4521" w:rsidRPr="007740E0">
        <w:rPr>
          <w:rFonts w:ascii="Times New Roman" w:hAnsi="Times New Roman" w:cs="Times New Roman"/>
          <w:sz w:val="24"/>
          <w:szCs w:val="24"/>
        </w:rPr>
        <w:t>memacu</w:t>
      </w:r>
      <w:proofErr w:type="spellEnd"/>
      <w:r w:rsidR="00FD4521" w:rsidRPr="007740E0">
        <w:rPr>
          <w:rFonts w:ascii="Times New Roman" w:hAnsi="Times New Roman" w:cs="Times New Roman"/>
          <w:sz w:val="24"/>
          <w:szCs w:val="24"/>
        </w:rPr>
        <w:t xml:space="preserve"> “SI” </w:t>
      </w:r>
      <w:r w:rsidR="00896E97" w:rsidRPr="007740E0">
        <w:rPr>
          <w:rFonts w:ascii="Times New Roman" w:hAnsi="Times New Roman" w:cs="Times New Roman"/>
          <w:sz w:val="24"/>
          <w:szCs w:val="24"/>
          <w:lang w:val="id-ID"/>
        </w:rPr>
        <w:t xml:space="preserve">dan semua yang bekerja bersamanya untuk </w:t>
      </w:r>
      <w:proofErr w:type="spellStart"/>
      <w:r w:rsidR="00FD4521" w:rsidRPr="007740E0">
        <w:rPr>
          <w:rFonts w:ascii="Times New Roman" w:hAnsi="Times New Roman" w:cs="Times New Roman"/>
          <w:sz w:val="24"/>
          <w:szCs w:val="24"/>
        </w:rPr>
        <w:t>meningkatkan</w:t>
      </w:r>
      <w:proofErr w:type="spellEnd"/>
      <w:r w:rsidR="00FD4521" w:rsidRPr="007740E0">
        <w:rPr>
          <w:rFonts w:ascii="Times New Roman" w:hAnsi="Times New Roman" w:cs="Times New Roman"/>
          <w:sz w:val="24"/>
          <w:szCs w:val="24"/>
        </w:rPr>
        <w:t xml:space="preserve"> </w:t>
      </w:r>
      <w:r w:rsidR="00FD4521" w:rsidRPr="007740E0">
        <w:rPr>
          <w:rFonts w:ascii="Times New Roman" w:hAnsi="Times New Roman" w:cs="Times New Roman"/>
          <w:sz w:val="24"/>
          <w:szCs w:val="24"/>
          <w:lang w:val="id-ID"/>
        </w:rPr>
        <w:t xml:space="preserve">sumber daya </w:t>
      </w:r>
      <w:proofErr w:type="spellStart"/>
      <w:r w:rsidR="00FD4521" w:rsidRPr="007740E0">
        <w:rPr>
          <w:rFonts w:ascii="Times New Roman" w:hAnsi="Times New Roman" w:cs="Times New Roman"/>
          <w:sz w:val="24"/>
          <w:szCs w:val="24"/>
          <w:lang w:val="id-ID"/>
        </w:rPr>
        <w:t>ma</w:t>
      </w:r>
      <w:r w:rsidR="00FD4521" w:rsidRPr="007740E0">
        <w:rPr>
          <w:rFonts w:ascii="Times New Roman" w:hAnsi="Times New Roman" w:cs="Times New Roman"/>
          <w:sz w:val="24"/>
          <w:szCs w:val="24"/>
        </w:rPr>
        <w:t>nusia</w:t>
      </w:r>
      <w:proofErr w:type="spellEnd"/>
      <w:r w:rsidR="00FD4521" w:rsidRPr="007740E0">
        <w:rPr>
          <w:rFonts w:ascii="Times New Roman" w:hAnsi="Times New Roman" w:cs="Times New Roman"/>
          <w:sz w:val="24"/>
          <w:szCs w:val="24"/>
          <w:lang w:val="id-ID"/>
        </w:rPr>
        <w:t xml:space="preserve"> (SDM)</w:t>
      </w:r>
      <w:r w:rsidR="00AD138D" w:rsidRPr="007740E0">
        <w:rPr>
          <w:rFonts w:ascii="Times New Roman" w:hAnsi="Times New Roman" w:cs="Times New Roman"/>
          <w:sz w:val="24"/>
          <w:szCs w:val="24"/>
          <w:lang w:val="id-ID"/>
        </w:rPr>
        <w:t xml:space="preserve"> untuk</w:t>
      </w:r>
      <w:r w:rsidR="00FD4521" w:rsidRPr="007740E0">
        <w:rPr>
          <w:rFonts w:ascii="Times New Roman" w:hAnsi="Times New Roman" w:cs="Times New Roman"/>
          <w:sz w:val="24"/>
          <w:szCs w:val="24"/>
        </w:rPr>
        <w:t xml:space="preserve"> </w:t>
      </w:r>
      <w:proofErr w:type="spellStart"/>
      <w:r w:rsidR="00FD4521" w:rsidRPr="007740E0">
        <w:rPr>
          <w:rFonts w:ascii="Times New Roman" w:hAnsi="Times New Roman" w:cs="Times New Roman"/>
          <w:sz w:val="24"/>
          <w:szCs w:val="24"/>
        </w:rPr>
        <w:t>membentuk</w:t>
      </w:r>
      <w:proofErr w:type="spellEnd"/>
      <w:r w:rsidR="00FD4521"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masyarakat </w:t>
      </w:r>
      <w:r w:rsidR="00AD138D" w:rsidRPr="007740E0">
        <w:rPr>
          <w:rFonts w:ascii="Times New Roman" w:hAnsi="Times New Roman" w:cs="Times New Roman"/>
          <w:sz w:val="24"/>
          <w:szCs w:val="24"/>
          <w:lang w:val="id-ID"/>
        </w:rPr>
        <w:t xml:space="preserve">yang </w:t>
      </w:r>
      <w:r w:rsidRPr="007740E0">
        <w:rPr>
          <w:rFonts w:ascii="Times New Roman" w:hAnsi="Times New Roman" w:cs="Times New Roman"/>
          <w:sz w:val="24"/>
          <w:szCs w:val="24"/>
          <w:lang w:val="id-ID"/>
        </w:rPr>
        <w:t>hidup dalam toleransi satu dengan lainnya. Nilai kemanusiaan yang dibangun merupakan representasi dari nilai-nilai yang terkandung dalam</w:t>
      </w:r>
      <w:r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Pancasila sehingga membentuk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dalam bingkai toleransi di </w:t>
      </w:r>
      <w:r w:rsidR="003F7036" w:rsidRPr="007740E0">
        <w:rPr>
          <w:rFonts w:ascii="Times New Roman" w:hAnsi="Times New Roman" w:cs="Times New Roman"/>
          <w:sz w:val="24"/>
          <w:szCs w:val="24"/>
        </w:rPr>
        <w:t>kampung</w:t>
      </w:r>
      <w:r w:rsidR="00FD4521" w:rsidRPr="007740E0">
        <w:rPr>
          <w:rFonts w:ascii="Times New Roman" w:hAnsi="Times New Roman" w:cs="Times New Roman"/>
          <w:sz w:val="24"/>
          <w:szCs w:val="24"/>
          <w:lang w:val="id-ID"/>
        </w:rPr>
        <w:t xml:space="preserve"> </w:t>
      </w:r>
      <w:r w:rsidR="007E5D4C" w:rsidRPr="007740E0">
        <w:rPr>
          <w:rFonts w:ascii="Times New Roman" w:hAnsi="Times New Roman" w:cs="Times New Roman"/>
          <w:sz w:val="24"/>
          <w:szCs w:val="24"/>
        </w:rPr>
        <w:t>“m</w:t>
      </w:r>
      <w:proofErr w:type="spellStart"/>
      <w:r w:rsidRPr="007740E0">
        <w:rPr>
          <w:rFonts w:ascii="Times New Roman" w:hAnsi="Times New Roman" w:cs="Times New Roman"/>
          <w:sz w:val="24"/>
          <w:szCs w:val="24"/>
          <w:lang w:val="id-ID"/>
        </w:rPr>
        <w:t>oderasi</w:t>
      </w:r>
      <w:proofErr w:type="spellEnd"/>
      <w:r w:rsidRPr="007740E0">
        <w:rPr>
          <w:rFonts w:ascii="Times New Roman" w:hAnsi="Times New Roman" w:cs="Times New Roman"/>
          <w:sz w:val="24"/>
          <w:szCs w:val="24"/>
          <w:lang w:val="id-ID"/>
        </w:rPr>
        <w:t xml:space="preserve"> </w:t>
      </w:r>
      <w:proofErr w:type="spellStart"/>
      <w:r w:rsidR="007E5D4C" w:rsidRPr="007740E0">
        <w:rPr>
          <w:rFonts w:ascii="Times New Roman" w:hAnsi="Times New Roman" w:cs="Times New Roman"/>
          <w:sz w:val="24"/>
          <w:szCs w:val="24"/>
        </w:rPr>
        <w:t>b</w:t>
      </w:r>
      <w:r w:rsidR="00FD4521" w:rsidRPr="007740E0">
        <w:rPr>
          <w:rFonts w:ascii="Times New Roman" w:hAnsi="Times New Roman" w:cs="Times New Roman"/>
          <w:sz w:val="24"/>
          <w:szCs w:val="24"/>
        </w:rPr>
        <w:t>eragama</w:t>
      </w:r>
      <w:proofErr w:type="spellEnd"/>
      <w:r w:rsidR="007E5D4C" w:rsidRPr="007740E0">
        <w:rPr>
          <w:rFonts w:ascii="Times New Roman" w:hAnsi="Times New Roman" w:cs="Times New Roman"/>
          <w:sz w:val="24"/>
          <w:szCs w:val="24"/>
        </w:rPr>
        <w:t>”</w:t>
      </w:r>
      <w:r w:rsidR="00FD4521"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tersebut. </w:t>
      </w:r>
    </w:p>
    <w:p w14:paraId="46533CEE" w14:textId="09AA86A7" w:rsidR="00C80E47" w:rsidRPr="007740E0" w:rsidRDefault="0023700B" w:rsidP="007740E0">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Lahirnya kampung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menjadi “model” bingkai toleransi beragama untuk menciptakan masyarakat yang sehati, sejiwa, sependapat untuk membangun kebersamaan sebagai satu saudara. Inilah tujuan terbentuknya kampung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yang menjunjung tinggi nilai </w:t>
      </w:r>
      <w:proofErr w:type="spellStart"/>
      <w:r w:rsidRPr="007740E0">
        <w:rPr>
          <w:rFonts w:ascii="Times New Roman" w:hAnsi="Times New Roman" w:cs="Times New Roman"/>
          <w:sz w:val="24"/>
          <w:szCs w:val="24"/>
          <w:lang w:val="id-ID"/>
        </w:rPr>
        <w:t>Bhineka</w:t>
      </w:r>
      <w:proofErr w:type="spellEnd"/>
      <w:r w:rsidRPr="007740E0">
        <w:rPr>
          <w:rFonts w:ascii="Times New Roman" w:hAnsi="Times New Roman" w:cs="Times New Roman"/>
          <w:sz w:val="24"/>
          <w:szCs w:val="24"/>
          <w:lang w:val="id-ID"/>
        </w:rPr>
        <w:t xml:space="preserve"> Tunggal Ika. Dengan demikian, orang tidak lagi memandang perbedaan menjadi konflik, tetapi perbedaan menjadi berkat dan damai dalam satu bingkai yaitu manusia mempunyai harkat dan martabat, serta m</w:t>
      </w:r>
      <w:r w:rsidR="00641236" w:rsidRPr="007740E0">
        <w:rPr>
          <w:rFonts w:ascii="Times New Roman" w:hAnsi="Times New Roman" w:cs="Times New Roman"/>
          <w:sz w:val="24"/>
          <w:szCs w:val="24"/>
          <w:lang w:val="id-ID"/>
        </w:rPr>
        <w:t xml:space="preserve">enuju Allah yang sama. </w:t>
      </w:r>
      <w:proofErr w:type="spellStart"/>
      <w:r w:rsidR="00641236" w:rsidRPr="007740E0">
        <w:rPr>
          <w:rFonts w:ascii="Times New Roman" w:hAnsi="Times New Roman" w:cs="Times New Roman"/>
          <w:sz w:val="24"/>
          <w:szCs w:val="24"/>
        </w:rPr>
        <w:t>Toleransi</w:t>
      </w:r>
      <w:proofErr w:type="spellEnd"/>
      <w:r w:rsidR="00641236"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beragama yang ditunjukkan dan </w:t>
      </w:r>
      <w:r w:rsidR="00641236" w:rsidRPr="007740E0">
        <w:rPr>
          <w:rFonts w:ascii="Times New Roman" w:hAnsi="Times New Roman" w:cs="Times New Roman"/>
          <w:sz w:val="24"/>
          <w:szCs w:val="24"/>
          <w:lang w:val="id-ID"/>
        </w:rPr>
        <w:t xml:space="preserve">dibangun </w:t>
      </w:r>
      <w:r w:rsidR="00155ED4" w:rsidRPr="007740E0">
        <w:rPr>
          <w:rFonts w:ascii="Times New Roman" w:hAnsi="Times New Roman" w:cs="Times New Roman"/>
          <w:sz w:val="24"/>
          <w:szCs w:val="24"/>
          <w:lang w:val="id-ID"/>
        </w:rPr>
        <w:t>dengan</w:t>
      </w:r>
      <w:r w:rsidR="00641236" w:rsidRPr="007740E0">
        <w:rPr>
          <w:rFonts w:ascii="Times New Roman" w:hAnsi="Times New Roman" w:cs="Times New Roman"/>
          <w:sz w:val="24"/>
          <w:szCs w:val="24"/>
          <w:lang w:val="id-ID"/>
        </w:rPr>
        <w:t xml:space="preserve"> sikap </w:t>
      </w:r>
      <w:proofErr w:type="spellStart"/>
      <w:r w:rsidR="00641236" w:rsidRPr="007740E0">
        <w:rPr>
          <w:rFonts w:ascii="Times New Roman" w:hAnsi="Times New Roman" w:cs="Times New Roman"/>
          <w:sz w:val="24"/>
          <w:szCs w:val="24"/>
        </w:rPr>
        <w:t>saling</w:t>
      </w:r>
      <w:proofErr w:type="spellEnd"/>
      <w:r w:rsidR="00641236" w:rsidRPr="007740E0">
        <w:rPr>
          <w:rFonts w:ascii="Times New Roman" w:hAnsi="Times New Roman" w:cs="Times New Roman"/>
          <w:sz w:val="24"/>
          <w:szCs w:val="24"/>
        </w:rPr>
        <w:t xml:space="preserve"> </w:t>
      </w:r>
      <w:proofErr w:type="spellStart"/>
      <w:r w:rsidR="00641236" w:rsidRPr="007740E0">
        <w:rPr>
          <w:rFonts w:ascii="Times New Roman" w:hAnsi="Times New Roman" w:cs="Times New Roman"/>
          <w:sz w:val="24"/>
          <w:szCs w:val="24"/>
        </w:rPr>
        <w:t>menerima</w:t>
      </w:r>
      <w:proofErr w:type="spellEnd"/>
      <w:r w:rsidR="00641236" w:rsidRPr="007740E0">
        <w:rPr>
          <w:rFonts w:ascii="Times New Roman" w:hAnsi="Times New Roman" w:cs="Times New Roman"/>
          <w:sz w:val="24"/>
          <w:szCs w:val="24"/>
        </w:rPr>
        <w:t xml:space="preserve"> </w:t>
      </w:r>
      <w:proofErr w:type="spellStart"/>
      <w:r w:rsidR="00641236" w:rsidRPr="007740E0">
        <w:rPr>
          <w:rFonts w:ascii="Times New Roman" w:hAnsi="Times New Roman" w:cs="Times New Roman"/>
          <w:sz w:val="24"/>
          <w:szCs w:val="24"/>
        </w:rPr>
        <w:t>sesama</w:t>
      </w:r>
      <w:proofErr w:type="spellEnd"/>
      <w:r w:rsidRPr="007740E0">
        <w:rPr>
          <w:rFonts w:ascii="Times New Roman" w:hAnsi="Times New Roman" w:cs="Times New Roman"/>
          <w:sz w:val="24"/>
          <w:szCs w:val="24"/>
          <w:lang w:val="id-ID"/>
        </w:rPr>
        <w:t>, menciptakan suasana yang harmonis, saling menghargai, menghormati, hidup berdampingan, mengakui perbedaan, bahu membahu, membaur satu dengan yang lain dalam berbagai kegiatan, baik dalam kegiatan keagamaan, sosial kemasyarakatan, ekonomi, dan pelestarian lingkungan. Nilai-nilai Pancasila menjadi dasar harus ditunjukkan oleh setiap pribadi yang mengakui Pancasila sebagai ideologi bangsa  (</w:t>
      </w:r>
      <w:r w:rsidRPr="007740E0">
        <w:rPr>
          <w:rFonts w:ascii="Times New Roman" w:hAnsi="Times New Roman" w:cs="Times New Roman"/>
          <w:noProof/>
          <w:sz w:val="24"/>
          <w:szCs w:val="24"/>
          <w:lang w:val="id-ID"/>
        </w:rPr>
        <w:t>Badan Litbang dan Diklat Kementerian Agama RI, 2019)</w:t>
      </w:r>
      <w:r w:rsidRPr="007740E0">
        <w:rPr>
          <w:rFonts w:ascii="Times New Roman" w:hAnsi="Times New Roman" w:cs="Times New Roman"/>
          <w:sz w:val="24"/>
          <w:szCs w:val="24"/>
          <w:lang w:val="id-ID"/>
        </w:rPr>
        <w:t xml:space="preserve">.  </w:t>
      </w:r>
    </w:p>
    <w:p w14:paraId="07A7553E" w14:textId="77777777" w:rsidR="00937E0E" w:rsidRDefault="007C0476" w:rsidP="007740E0">
      <w:pPr>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Penelitian ter</w:t>
      </w:r>
      <w:r w:rsidR="004B080A">
        <w:rPr>
          <w:rFonts w:ascii="Times New Roman" w:hAnsi="Times New Roman" w:cs="Times New Roman"/>
          <w:sz w:val="24"/>
          <w:szCs w:val="24"/>
          <w:lang w:val="id-ID"/>
        </w:rPr>
        <w:t>d</w:t>
      </w:r>
      <w:r>
        <w:rPr>
          <w:rFonts w:ascii="Times New Roman" w:hAnsi="Times New Roman" w:cs="Times New Roman"/>
          <w:sz w:val="24"/>
          <w:szCs w:val="24"/>
          <w:lang w:val="id-ID"/>
        </w:rPr>
        <w:t>ahulu</w:t>
      </w:r>
      <w:r w:rsidR="004A2166" w:rsidRPr="007740E0">
        <w:rPr>
          <w:rFonts w:ascii="Times New Roman" w:hAnsi="Times New Roman" w:cs="Times New Roman"/>
          <w:sz w:val="24"/>
          <w:szCs w:val="24"/>
          <w:lang w:val="id-ID"/>
        </w:rPr>
        <w:t xml:space="preserve"> </w:t>
      </w:r>
      <w:r w:rsidR="00970CEA" w:rsidRPr="007740E0">
        <w:rPr>
          <w:rFonts w:ascii="Times New Roman" w:hAnsi="Times New Roman" w:cs="Times New Roman"/>
          <w:sz w:val="24"/>
          <w:szCs w:val="24"/>
          <w:lang w:val="id-ID"/>
        </w:rPr>
        <w:t>menurut</w:t>
      </w:r>
      <w:r w:rsidR="004A2166" w:rsidRPr="007740E0">
        <w:rPr>
          <w:rFonts w:ascii="Times New Roman" w:hAnsi="Times New Roman" w:cs="Times New Roman"/>
          <w:sz w:val="24"/>
          <w:szCs w:val="24"/>
          <w:lang w:val="id-ID"/>
        </w:rPr>
        <w:t xml:space="preserve"> </w:t>
      </w:r>
      <w:proofErr w:type="spellStart"/>
      <w:r w:rsidR="004A2166" w:rsidRPr="007740E0">
        <w:rPr>
          <w:rFonts w:ascii="Times New Roman" w:hAnsi="Times New Roman" w:cs="Times New Roman"/>
          <w:sz w:val="24"/>
          <w:szCs w:val="24"/>
          <w:lang w:val="id-ID"/>
        </w:rPr>
        <w:t>Rusydiah</w:t>
      </w:r>
      <w:proofErr w:type="spellEnd"/>
      <w:r w:rsidR="004A2166" w:rsidRPr="007740E0">
        <w:rPr>
          <w:rFonts w:ascii="Times New Roman" w:hAnsi="Times New Roman" w:cs="Times New Roman"/>
          <w:sz w:val="24"/>
          <w:szCs w:val="24"/>
          <w:lang w:val="id-ID"/>
        </w:rPr>
        <w:t xml:space="preserve"> dalam Jurnal pemikiran Islam, yang membahas mengenai </w:t>
      </w:r>
      <w:proofErr w:type="spellStart"/>
      <w:r w:rsidR="004A2166" w:rsidRPr="007740E0">
        <w:rPr>
          <w:rFonts w:ascii="Times New Roman" w:hAnsi="Times New Roman" w:cs="Times New Roman"/>
          <w:sz w:val="24"/>
          <w:szCs w:val="24"/>
          <w:lang w:val="id-ID"/>
        </w:rPr>
        <w:t>moderasi</w:t>
      </w:r>
      <w:proofErr w:type="spellEnd"/>
      <w:r w:rsidR="004A2166" w:rsidRPr="007740E0">
        <w:rPr>
          <w:rFonts w:ascii="Times New Roman" w:hAnsi="Times New Roman" w:cs="Times New Roman"/>
          <w:sz w:val="24"/>
          <w:szCs w:val="24"/>
          <w:lang w:val="id-ID"/>
        </w:rPr>
        <w:t xml:space="preserve"> beragama dalam bingkai toleransi dari perspektif Islam dan keberagaman. Ditemukan bahwa toleransi beragama bukanlah untuk saling melebur dalam keyakinan, bukan saling tukar agama dengan yang berbeda keyakinan tetapi toleransi berarti mengendalikan diri dan menyediakan ruang tolerans</w:t>
      </w:r>
      <w:r w:rsidR="000C7C69" w:rsidRPr="007740E0">
        <w:rPr>
          <w:rFonts w:ascii="Times New Roman" w:hAnsi="Times New Roman" w:cs="Times New Roman"/>
          <w:sz w:val="24"/>
          <w:szCs w:val="24"/>
          <w:lang w:val="id-ID"/>
        </w:rPr>
        <w:t>i</w:t>
      </w:r>
      <w:r w:rsidR="00B137C4" w:rsidRPr="007740E0">
        <w:rPr>
          <w:rFonts w:ascii="Times New Roman" w:hAnsi="Times New Roman" w:cs="Times New Roman"/>
          <w:sz w:val="24"/>
          <w:szCs w:val="24"/>
          <w:lang w:val="id-ID"/>
        </w:rPr>
        <w:t xml:space="preserve"> bagi orang lain</w:t>
      </w:r>
      <w:r w:rsidR="000C7C69" w:rsidRPr="007740E0">
        <w:rPr>
          <w:rFonts w:ascii="Times New Roman" w:hAnsi="Times New Roman" w:cs="Times New Roman"/>
          <w:sz w:val="24"/>
          <w:szCs w:val="24"/>
          <w:lang w:val="id-ID"/>
        </w:rPr>
        <w:t xml:space="preserve"> </w:t>
      </w:r>
      <w:r w:rsidR="000F5371" w:rsidRPr="007740E0">
        <w:rPr>
          <w:rFonts w:ascii="Times New Roman" w:hAnsi="Times New Roman" w:cs="Times New Roman"/>
          <w:sz w:val="24"/>
          <w:szCs w:val="24"/>
          <w:lang w:val="id-ID"/>
        </w:rPr>
        <w:fldChar w:fldCharType="begin" w:fldLock="1"/>
      </w:r>
      <w:r w:rsidR="00A8272F" w:rsidRPr="007740E0">
        <w:rPr>
          <w:rFonts w:ascii="Times New Roman" w:hAnsi="Times New Roman" w:cs="Times New Roman"/>
          <w:sz w:val="24"/>
          <w:szCs w:val="24"/>
          <w:lang w:val="id-ID"/>
        </w:rPr>
        <w:instrText>ADDIN CSL_CITATION {"citationItems":[{"id":"ITEM-1","itemData":{"abstract":"Pembahasan ini hendak menelaah lebih dalam tentang moderasi beragama di tinjau dari aspek toleransi. Hal ini dimaksudkan agar mendapatkan gambaran yang jelas, bagaimana sebenarnya moderasi beragama dan toleransi serta batas-batasnya. Penelitian ini merupakan jenis penelitian kepustakaan (library research), yaitu suatu penelitian yang data-datanya berasal dari literatur-literatur yang terkait dengan obyek penelitian, kemudian dianalisis muatan isinya. Dari kajian ini menegaskan bahwa, moderasi dalam kerukunan beragama haruslah dilakukan, karena dengan demikian akan terciptalah kerukunan umat antar agama atau keyakinan. Untuk mengelola situasi keagamaan di Indonesia yang sangat beragam, kita membutuhkan visi dan solusi yang dapat menciptakan kerukunan dan kedamaian dalam menjalankan kehidupan keagamaan, yakni dengan mengedepankan moderasi beragama, menghormati keragaman, serta tidak terjebak pada Intoleransi, ekstremisme dan Radikalisme. Toleransi beragama bukanlah untuk saling melebur dalam keyakinan. Tidak juga untuk saling bertukar keyakinan dengan kelompok agama yang berbeda-beda. Toleransi di sini adalah dalam pengertian mu’amalah (interaksi sosial), sehingga adanya batas-batas bersama yang boleh dan tak boleh dilanggar. Inilah esensi moderasi dalam bingkai toleransi di mana masing-masing pihak diharapkan bisa mengendalikan diri dan menyediakan ruang untuk saling menghormati keunikannya masing-masing tanpa merasa terancam keyakinan maupun hak-haknya.","author":[{"dropping-particle":"","family":"Abror Mhd.","given":"","non-dropping-particle":"","parse-names":false,"suffix":""}],"container-title":"Rusydiah","id":"ITEM-1","issue":"1","issued":{"date-parts":[["2020"]]},"page":"137-148","title":"Moderasi Beragama dalam Bingkai Toleransi ( Kajian Islam dan Keberagaman )","type":"article-journal","volume":"1"},"uris":["http://www.mendeley.com/documents/?uuid=ca1b957b-c532-4d0c-aa28-cf0e66c54faf"]}],"mendeley":{"formattedCitation":"(Abror Mhd. 2020)","plainTextFormattedCitation":"(Abror Mhd. 2020)","previouslyFormattedCitation":"(Abror Mhd. 2020)"},"properties":{"noteIndex":0},"schema":"https://github.com/citation-style-language/schema/raw/master/csl-citation.json"}</w:instrText>
      </w:r>
      <w:r w:rsidR="000F5371" w:rsidRPr="007740E0">
        <w:rPr>
          <w:rFonts w:ascii="Times New Roman" w:hAnsi="Times New Roman" w:cs="Times New Roman"/>
          <w:sz w:val="24"/>
          <w:szCs w:val="24"/>
          <w:lang w:val="id-ID"/>
        </w:rPr>
        <w:fldChar w:fldCharType="separate"/>
      </w:r>
      <w:r w:rsidR="000F5371" w:rsidRPr="007740E0">
        <w:rPr>
          <w:rFonts w:ascii="Times New Roman" w:hAnsi="Times New Roman" w:cs="Times New Roman"/>
          <w:noProof/>
          <w:sz w:val="24"/>
          <w:szCs w:val="24"/>
          <w:lang w:val="id-ID"/>
        </w:rPr>
        <w:t xml:space="preserve">(Abror Mhd. </w:t>
      </w:r>
      <w:r w:rsidR="000F5371" w:rsidRPr="007740E0">
        <w:rPr>
          <w:rFonts w:ascii="Times New Roman" w:hAnsi="Times New Roman" w:cs="Times New Roman"/>
          <w:noProof/>
          <w:sz w:val="24"/>
          <w:szCs w:val="24"/>
          <w:lang w:val="id-ID"/>
        </w:rPr>
        <w:lastRenderedPageBreak/>
        <w:t>2020)</w:t>
      </w:r>
      <w:r w:rsidR="000F5371" w:rsidRPr="007740E0">
        <w:rPr>
          <w:rFonts w:ascii="Times New Roman" w:hAnsi="Times New Roman" w:cs="Times New Roman"/>
          <w:sz w:val="24"/>
          <w:szCs w:val="24"/>
          <w:lang w:val="id-ID"/>
        </w:rPr>
        <w:fldChar w:fldCharType="end"/>
      </w:r>
      <w:r w:rsidR="000F5371" w:rsidRPr="007740E0">
        <w:rPr>
          <w:rFonts w:ascii="Times New Roman" w:hAnsi="Times New Roman" w:cs="Times New Roman"/>
          <w:sz w:val="24"/>
          <w:szCs w:val="24"/>
          <w:lang w:val="id-ID"/>
        </w:rPr>
        <w:t>.</w:t>
      </w:r>
      <w:r w:rsidR="00F62FCB" w:rsidRPr="007740E0">
        <w:rPr>
          <w:rFonts w:ascii="Times New Roman" w:hAnsi="Times New Roman" w:cs="Times New Roman"/>
          <w:sz w:val="24"/>
          <w:szCs w:val="24"/>
          <w:lang w:val="id-ID"/>
        </w:rPr>
        <w:t xml:space="preserve"> </w:t>
      </w:r>
      <w:r w:rsidR="00BD16A6" w:rsidRPr="007740E0">
        <w:rPr>
          <w:rFonts w:ascii="Times New Roman" w:hAnsi="Times New Roman" w:cs="Times New Roman"/>
          <w:sz w:val="24"/>
          <w:szCs w:val="24"/>
          <w:lang w:val="id-ID"/>
        </w:rPr>
        <w:t>Hermawati meneliti toleransi antar umat beragama di kota Bandung ditemukan bahwa interaksi sosial yang terjadi di kota Bandung masuk dalam kategori tinggi, dalam arti sudah berlangsung dengan baik dan berada dalam jarak sosial yang wajar</w:t>
      </w:r>
      <w:r w:rsidR="00A8272F" w:rsidRPr="007740E0">
        <w:rPr>
          <w:rFonts w:ascii="Times New Roman" w:hAnsi="Times New Roman" w:cs="Times New Roman"/>
          <w:sz w:val="24"/>
          <w:szCs w:val="24"/>
          <w:lang w:val="id-ID"/>
        </w:rPr>
        <w:t xml:space="preserve"> </w:t>
      </w:r>
      <w:r w:rsidR="00A8272F" w:rsidRPr="007740E0">
        <w:rPr>
          <w:rFonts w:ascii="Times New Roman" w:hAnsi="Times New Roman" w:cs="Times New Roman"/>
          <w:sz w:val="24"/>
          <w:szCs w:val="24"/>
          <w:lang w:val="id-ID"/>
        </w:rPr>
        <w:fldChar w:fldCharType="begin" w:fldLock="1"/>
      </w:r>
      <w:r w:rsidR="004E0B5E">
        <w:rPr>
          <w:rFonts w:ascii="Times New Roman" w:hAnsi="Times New Roman" w:cs="Times New Roman"/>
          <w:sz w:val="24"/>
          <w:szCs w:val="24"/>
          <w:lang w:val="id-ID"/>
        </w:rPr>
        <w:instrText>ADDIN CSL_CITATION {"citationItems":[{"id":"ITEM-1","itemData":{"DOI":"10.24198/umbara.v1i2.10341","ISSN":"2528-2115","abstract":"Sebagai kota yang memiliki ciri keanekaragaman secara sosial, Bandung menyimpan potensi konflik yang bersumber dari keberagaman identitas tersebut. Salahsatu sumber konflik yang rentan muncul di tengah-tengah masyarakat yang beragam adalah konflik yang bersumber dari perbedaan agama. Artikel ini berupaya mengkaji toleransi dalam hubungan antarumat beragama di Kota Bandung yang diukur melalui seberapa jauh para pemeluk agama menentukan jarak sosial mereka terhadap para pemeluk agama lainnya. Dengan menggunakan metode kuantitatif, penulis mengukur nilai indeks toleransi melalui tiga dimensi utama yaitu persepsi, sikap dan kerjasama antar umat beragama. Hasil penelitian menunjukkan bahwa Indeks Toleransi antarumat Beragama di Kota Bandung sebesar 3,82 termasuk dalam kategori “Tinggi”, yang mengindikasikan bahwa interaksi sosial antarumat beragama di Kota Bandung telah berlangsung secara baik dan berada dalam batas-batas jarak sosial yang wajar. Kemungkinan konflik umumnya dipicu oleh perizinan pembangunan rumah ibadat yang berada dalam ranah kewenangan pemerintah, sehingga hal ini penting untuk dibenahi dalam rangka meningkatkan capaian Indeks Toleransi di Kota Bandung.","author":[{"dropping-particle":"","family":"Hermawati","given":"Rina","non-dropping-particle":"","parse-names":false,"suffix":""},{"dropping-particle":"","family":"Paskarina","given":"Caroline","non-dropping-particle":"","parse-names":false,"suffix":""},{"dropping-particle":"","family":"Runiawati","given":"Nunung","non-dropping-particle":"","parse-names":false,"suffix":""}],"container-title":"Umbara","id":"ITEM-1","issue":"2","issued":{"date-parts":[["2017"]]},"title":"Toleransi Antar Umat Beragama di Kota Bandung","type":"article-journal","volume":"1"},"uris":["http://www.mendeley.com/documents/?uuid=92305b58-bcd8-447b-9ead-fe82d42be3dc"]}],"mendeley":{"formattedCitation":"(Hermawati, Paskarina, and Runiawati 2017)","plainTextFormattedCitation":"(Hermawati, Paskarina, and Runiawati 2017)","previouslyFormattedCitation":"(Hermawati, Paskarina, and Runiawati 2017)"},"properties":{"noteIndex":0},"schema":"https://github.com/citation-style-language/schema/raw/master/csl-citation.json"}</w:instrText>
      </w:r>
      <w:r w:rsidR="00A8272F" w:rsidRPr="007740E0">
        <w:rPr>
          <w:rFonts w:ascii="Times New Roman" w:hAnsi="Times New Roman" w:cs="Times New Roman"/>
          <w:sz w:val="24"/>
          <w:szCs w:val="24"/>
          <w:lang w:val="id-ID"/>
        </w:rPr>
        <w:fldChar w:fldCharType="separate"/>
      </w:r>
      <w:r w:rsidR="00A8272F" w:rsidRPr="007740E0">
        <w:rPr>
          <w:rFonts w:ascii="Times New Roman" w:hAnsi="Times New Roman" w:cs="Times New Roman"/>
          <w:noProof/>
          <w:sz w:val="24"/>
          <w:szCs w:val="24"/>
          <w:lang w:val="id-ID"/>
        </w:rPr>
        <w:t>(Hermawati, Paskarina, and Runiawati 2017)</w:t>
      </w:r>
      <w:r w:rsidR="00A8272F" w:rsidRPr="007740E0">
        <w:rPr>
          <w:rFonts w:ascii="Times New Roman" w:hAnsi="Times New Roman" w:cs="Times New Roman"/>
          <w:sz w:val="24"/>
          <w:szCs w:val="24"/>
          <w:lang w:val="id-ID"/>
        </w:rPr>
        <w:fldChar w:fldCharType="end"/>
      </w:r>
      <w:r w:rsidR="00BD16A6" w:rsidRPr="007740E0">
        <w:rPr>
          <w:rFonts w:ascii="Times New Roman" w:hAnsi="Times New Roman" w:cs="Times New Roman"/>
          <w:sz w:val="24"/>
          <w:szCs w:val="24"/>
          <w:lang w:val="id-ID"/>
        </w:rPr>
        <w:t xml:space="preserve">.  </w:t>
      </w:r>
      <w:r w:rsidR="00AD6A44" w:rsidRPr="007740E0">
        <w:rPr>
          <w:rFonts w:ascii="Times New Roman" w:hAnsi="Times New Roman" w:cs="Times New Roman"/>
          <w:sz w:val="24"/>
          <w:szCs w:val="24"/>
          <w:lang w:val="id-ID"/>
        </w:rPr>
        <w:t xml:space="preserve">Upaya </w:t>
      </w:r>
      <w:proofErr w:type="spellStart"/>
      <w:r w:rsidR="00AD6A44" w:rsidRPr="007740E0">
        <w:rPr>
          <w:rFonts w:ascii="Times New Roman" w:hAnsi="Times New Roman" w:cs="Times New Roman"/>
          <w:sz w:val="24"/>
          <w:szCs w:val="24"/>
          <w:lang w:val="id-ID"/>
        </w:rPr>
        <w:t>moderasi</w:t>
      </w:r>
      <w:proofErr w:type="spellEnd"/>
      <w:r w:rsidR="00AD6A44" w:rsidRPr="007740E0">
        <w:rPr>
          <w:rFonts w:ascii="Times New Roman" w:hAnsi="Times New Roman" w:cs="Times New Roman"/>
          <w:sz w:val="24"/>
          <w:szCs w:val="24"/>
          <w:lang w:val="id-ID"/>
        </w:rPr>
        <w:t xml:space="preserve"> beragama yang terjadi di kampung </w:t>
      </w:r>
      <w:proofErr w:type="spellStart"/>
      <w:r w:rsidR="00AD6A44" w:rsidRPr="007740E0">
        <w:rPr>
          <w:rFonts w:ascii="Times New Roman" w:hAnsi="Times New Roman" w:cs="Times New Roman"/>
          <w:sz w:val="24"/>
          <w:szCs w:val="24"/>
          <w:lang w:val="id-ID"/>
        </w:rPr>
        <w:t>moderasi</w:t>
      </w:r>
      <w:proofErr w:type="spellEnd"/>
      <w:r w:rsidR="00AD6A44" w:rsidRPr="007740E0">
        <w:rPr>
          <w:rFonts w:ascii="Times New Roman" w:hAnsi="Times New Roman" w:cs="Times New Roman"/>
          <w:sz w:val="24"/>
          <w:szCs w:val="24"/>
          <w:lang w:val="id-ID"/>
        </w:rPr>
        <w:t xml:space="preserve"> beragama menggunakan pemikiran konstruktivisme menurut </w:t>
      </w:r>
      <w:r w:rsidR="00AD6A44" w:rsidRPr="007740E0">
        <w:rPr>
          <w:rFonts w:ascii="Times New Roman" w:hAnsi="Times New Roman" w:cs="Times New Roman"/>
          <w:sz w:val="24"/>
          <w:szCs w:val="24"/>
        </w:rPr>
        <w:t>Jean Piaget</w:t>
      </w:r>
      <w:r w:rsidR="00AD6A44" w:rsidRPr="007740E0">
        <w:rPr>
          <w:rFonts w:ascii="Times New Roman" w:hAnsi="Times New Roman" w:cs="Times New Roman"/>
          <w:sz w:val="24"/>
          <w:szCs w:val="24"/>
          <w:lang w:val="id-ID"/>
        </w:rPr>
        <w:t xml:space="preserve">. Jean </w:t>
      </w:r>
      <w:proofErr w:type="spellStart"/>
      <w:r w:rsidR="00AD6A44" w:rsidRPr="007740E0">
        <w:rPr>
          <w:rFonts w:ascii="Times New Roman" w:hAnsi="Times New Roman" w:cs="Times New Roman"/>
          <w:sz w:val="24"/>
          <w:szCs w:val="24"/>
          <w:lang w:val="id-ID"/>
        </w:rPr>
        <w:t>Piaget</w:t>
      </w:r>
      <w:proofErr w:type="spellEnd"/>
      <w:r w:rsidR="00AD6A44" w:rsidRPr="007740E0">
        <w:rPr>
          <w:rFonts w:ascii="Times New Roman" w:hAnsi="Times New Roman" w:cs="Times New Roman"/>
          <w:sz w:val="24"/>
          <w:szCs w:val="24"/>
          <w:lang w:val="id-ID"/>
        </w:rPr>
        <w:t xml:space="preserve"> menyatakan “perkembangan terjadi ketika konsep-konsep yang sudah ada sebelumnya mulai bergeser ketika ada informasi baru yang diterima melalui proses ketidakseimbangan” </w:t>
      </w:r>
      <w:r w:rsidR="00AD6A44" w:rsidRPr="007740E0">
        <w:rPr>
          <w:rFonts w:ascii="Times New Roman" w:hAnsi="Times New Roman" w:cs="Times New Roman"/>
          <w:sz w:val="24"/>
          <w:szCs w:val="24"/>
          <w:lang w:val="id-ID"/>
        </w:rPr>
        <w:fldChar w:fldCharType="begin" w:fldLock="1"/>
      </w:r>
      <w:r w:rsidR="00AD6A44" w:rsidRPr="007740E0">
        <w:rPr>
          <w:rFonts w:ascii="Times New Roman" w:hAnsi="Times New Roman" w:cs="Times New Roman"/>
          <w:sz w:val="24"/>
          <w:szCs w:val="24"/>
          <w:lang w:val="id-ID"/>
        </w:rPr>
        <w:instrText>ADDIN CSL_CITATION {"citationItems":[{"id":"ITEM-1","itemData":{"author":[{"dropping-particle":"","family":"Suparno","given":"Paul","non-dropping-particle":"","parse-names":false,"suffix":""}],"container-title":"Molucca Medica","id":"ITEM-1","issue":"April","issued":{"date-parts":[["2012"]]},"page":"13-45","title":"Pembelajaran Konstruktivistik","type":"article-journal","volume":"11"},"uris":["http://www.mendeley.com/documents/?uuid=14e02d17-20c9-4493-ad45-62540e54f975","http://www.mendeley.com/documents/?uuid=f6782baa-b723-48cd-838e-c69adb2eee02"]}],"mendeley":{"formattedCitation":"(Suparno 2012)","plainTextFormattedCitation":"(Suparno 2012)","previouslyFormattedCitation":"(Suparno 2012)"},"properties":{"noteIndex":0},"schema":"https://github.com/citation-style-language/schema/raw/master/csl-citation.json"}</w:instrText>
      </w:r>
      <w:r w:rsidR="00AD6A44" w:rsidRPr="007740E0">
        <w:rPr>
          <w:rFonts w:ascii="Times New Roman" w:hAnsi="Times New Roman" w:cs="Times New Roman"/>
          <w:sz w:val="24"/>
          <w:szCs w:val="24"/>
          <w:lang w:val="id-ID"/>
        </w:rPr>
        <w:fldChar w:fldCharType="separate"/>
      </w:r>
      <w:r w:rsidR="00AD6A44" w:rsidRPr="007740E0">
        <w:rPr>
          <w:rFonts w:ascii="Times New Roman" w:hAnsi="Times New Roman" w:cs="Times New Roman"/>
          <w:noProof/>
          <w:sz w:val="24"/>
          <w:szCs w:val="24"/>
          <w:lang w:val="id-ID"/>
        </w:rPr>
        <w:t>(Suparno 2012)</w:t>
      </w:r>
      <w:r w:rsidR="00AD6A44" w:rsidRPr="007740E0">
        <w:rPr>
          <w:rFonts w:ascii="Times New Roman" w:hAnsi="Times New Roman" w:cs="Times New Roman"/>
          <w:sz w:val="24"/>
          <w:szCs w:val="24"/>
          <w:lang w:val="id-ID"/>
        </w:rPr>
        <w:fldChar w:fldCharType="end"/>
      </w:r>
      <w:r w:rsidR="00AD6A44" w:rsidRPr="007740E0">
        <w:rPr>
          <w:rFonts w:ascii="Times New Roman" w:hAnsi="Times New Roman" w:cs="Times New Roman"/>
          <w:sz w:val="24"/>
          <w:szCs w:val="24"/>
          <w:lang w:val="id-ID"/>
        </w:rPr>
        <w:t xml:space="preserve">. </w:t>
      </w:r>
    </w:p>
    <w:p w14:paraId="6AFF6700" w14:textId="32A6DBFD" w:rsidR="00AD6A44" w:rsidRPr="007740E0" w:rsidRDefault="00AD6A44" w:rsidP="007740E0">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Berdasarkan konsep ini, peneliti melihat bahwa realitas yang ada di lapangan, khususnya Desa </w:t>
      </w:r>
      <w:proofErr w:type="spellStart"/>
      <w:r w:rsidRPr="007740E0">
        <w:rPr>
          <w:rFonts w:ascii="Times New Roman" w:hAnsi="Times New Roman" w:cs="Times New Roman"/>
          <w:sz w:val="24"/>
          <w:szCs w:val="24"/>
          <w:lang w:val="id-ID"/>
        </w:rPr>
        <w:t>Sidodadi</w:t>
      </w:r>
      <w:proofErr w:type="spellEnd"/>
      <w:r w:rsidRPr="007740E0">
        <w:rPr>
          <w:rFonts w:ascii="Times New Roman" w:hAnsi="Times New Roman" w:cs="Times New Roman"/>
          <w:sz w:val="24"/>
          <w:szCs w:val="24"/>
          <w:lang w:val="id-ID"/>
        </w:rPr>
        <w:t xml:space="preserve"> dan Desa </w:t>
      </w:r>
      <w:proofErr w:type="spellStart"/>
      <w:r w:rsidRPr="007740E0">
        <w:rPr>
          <w:rFonts w:ascii="Times New Roman" w:hAnsi="Times New Roman" w:cs="Times New Roman"/>
          <w:sz w:val="24"/>
          <w:szCs w:val="24"/>
          <w:lang w:val="id-ID"/>
        </w:rPr>
        <w:t>Gajahrejo</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memiliki</w:t>
      </w:r>
      <w:proofErr w:type="spellEnd"/>
      <w:r w:rsidRPr="007740E0">
        <w:rPr>
          <w:rFonts w:ascii="Times New Roman" w:hAnsi="Times New Roman" w:cs="Times New Roman"/>
          <w:sz w:val="24"/>
          <w:szCs w:val="24"/>
          <w:lang w:val="id-ID"/>
        </w:rPr>
        <w:t xml:space="preserve"> konsep tertentu yang hidup dalam masyarakat sehingga muncul ketidakseimbangan, berupa kesenjangan sumber daya manusia, yaitu belum dapat membaca, menulis, dan menghitung</w:t>
      </w:r>
      <w:r w:rsidR="00937E0E">
        <w:rPr>
          <w:rFonts w:ascii="Times New Roman" w:hAnsi="Times New Roman" w:cs="Times New Roman"/>
          <w:sz w:val="24"/>
          <w:szCs w:val="24"/>
          <w:lang w:val="id-ID"/>
        </w:rPr>
        <w:t xml:space="preserve">; </w:t>
      </w:r>
      <w:r w:rsidRPr="007740E0">
        <w:rPr>
          <w:rFonts w:ascii="Times New Roman" w:hAnsi="Times New Roman" w:cs="Times New Roman"/>
          <w:sz w:val="24"/>
          <w:szCs w:val="24"/>
          <w:lang w:val="id-ID"/>
        </w:rPr>
        <w:t xml:space="preserve">perkawinan sedarah, kesulitan mendapatkan ijin mendirikan rumah ibadat bagi minoritas, dan </w:t>
      </w:r>
      <w:proofErr w:type="spellStart"/>
      <w:r w:rsidRPr="007740E0">
        <w:rPr>
          <w:rFonts w:ascii="Times New Roman" w:hAnsi="Times New Roman" w:cs="Times New Roman"/>
          <w:sz w:val="24"/>
          <w:szCs w:val="24"/>
        </w:rPr>
        <w:t>tidak</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mempunyai</w:t>
      </w:r>
      <w:proofErr w:type="spellEnd"/>
      <w:r w:rsidRPr="007740E0">
        <w:rPr>
          <w:rFonts w:ascii="Times New Roman" w:hAnsi="Times New Roman" w:cs="Times New Roman"/>
          <w:sz w:val="24"/>
          <w:szCs w:val="24"/>
          <w:lang w:val="id-ID"/>
        </w:rPr>
        <w:t xml:space="preserve"> wadah untuk berkumpul lintas agama. Dalam situasi seperti ini, masyarakat bahu membahu, untuk mengentaskan kesulitan </w:t>
      </w:r>
      <w:proofErr w:type="spellStart"/>
      <w:r w:rsidRPr="007740E0">
        <w:rPr>
          <w:rFonts w:ascii="Times New Roman" w:hAnsi="Times New Roman" w:cs="Times New Roman"/>
          <w:sz w:val="24"/>
          <w:szCs w:val="24"/>
        </w:rPr>
        <w:t>tersebut</w:t>
      </w:r>
      <w:proofErr w:type="spellEnd"/>
      <w:r w:rsidRPr="007740E0">
        <w:rPr>
          <w:rFonts w:ascii="Times New Roman" w:hAnsi="Times New Roman" w:cs="Times New Roman"/>
          <w:sz w:val="24"/>
          <w:szCs w:val="24"/>
          <w:lang w:val="id-ID"/>
        </w:rPr>
        <w:t xml:space="preserve">. Konsep sebelumnya yang menimbulkan praktik ketidakseimbangan yang ada dalam masyarakat perlahan berubah karena masyarakat memeroleh informasi dan pengalaman baru untuk mencapai keseimbangan dan harmoni </w:t>
      </w:r>
      <w:r w:rsidRPr="007740E0">
        <w:rPr>
          <w:rFonts w:ascii="Times New Roman" w:hAnsi="Times New Roman" w:cs="Times New Roman"/>
          <w:sz w:val="24"/>
          <w:szCs w:val="24"/>
          <w:lang w:val="id-ID"/>
        </w:rPr>
        <w:fldChar w:fldCharType="begin" w:fldLock="1"/>
      </w:r>
      <w:r w:rsidRPr="007740E0">
        <w:rPr>
          <w:rFonts w:ascii="Times New Roman" w:hAnsi="Times New Roman" w:cs="Times New Roman"/>
          <w:sz w:val="24"/>
          <w:szCs w:val="24"/>
          <w:lang w:val="id-ID"/>
        </w:rPr>
        <w:instrText>ADDIN CSL_CITATION {"citationItems":[{"id":"ITEM-1","itemData":{"DOI":"10.1111/j.1526-4610.2005.t01-1-05013.x","ISSN":"00178748","PMID":"15663618","abstract":"A 55-year-old woman had new onset of postural headache followed by change of mental status 3 weeks later. Magnetic resonance imaging (MRI) of the brain and whole spine showed typical spontaneous intracranial hypotension (SIH) findings, bilateral subdural hematoma, and cerebrospinal fluid leakage over the T7-T9. Her headache and mentality improved after epidural blood patches. Early recognition and correct diagnosis are crucial for successful treatment in patients with SIH presenting with mental confusion.","author":[{"dropping-particle":"","family":"Ackermann","given":"Edith","non-dropping-particle":"","parse-names":false,"suffix":""}],"container-title":"Headache","id":"ITEM-1","issue":"1","issued":{"date-parts":[["2005"]]},"page":"76-80","title":"Piaget’s Constructivism, Papert’s Constructionism: What’s the difference?","type":"article-journal","volume":"45"},"uris":["http://www.mendeley.com/documents/?uuid=f1ad8d27-2b07-4fda-9ef8-c5c2b8a402be","http://www.mendeley.com/documents/?uuid=fde29729-95d9-48bf-8e3c-f7d8f6a4b48c"]}],"mendeley":{"formattedCitation":"(Ackermann 2005)","plainTextFormattedCitation":"(Ackermann 2005)","previouslyFormattedCitation":"(Ackermann 2005)"},"properties":{"noteIndex":0},"schema":"https://github.com/citation-style-language/schema/raw/master/csl-citation.json"}</w:instrText>
      </w:r>
      <w:r w:rsidRPr="007740E0">
        <w:rPr>
          <w:rFonts w:ascii="Times New Roman" w:hAnsi="Times New Roman" w:cs="Times New Roman"/>
          <w:sz w:val="24"/>
          <w:szCs w:val="24"/>
          <w:lang w:val="id-ID"/>
        </w:rPr>
        <w:fldChar w:fldCharType="separate"/>
      </w:r>
      <w:r w:rsidRPr="007740E0">
        <w:rPr>
          <w:rFonts w:ascii="Times New Roman" w:hAnsi="Times New Roman" w:cs="Times New Roman"/>
          <w:noProof/>
          <w:sz w:val="24"/>
          <w:szCs w:val="24"/>
          <w:lang w:val="id-ID"/>
        </w:rPr>
        <w:t>(Ackermann 2005)</w:t>
      </w:r>
      <w:r w:rsidRPr="007740E0">
        <w:rPr>
          <w:rFonts w:ascii="Times New Roman" w:hAnsi="Times New Roman" w:cs="Times New Roman"/>
          <w:sz w:val="24"/>
          <w:szCs w:val="24"/>
          <w:lang w:val="id-ID"/>
        </w:rPr>
        <w:fldChar w:fldCharType="end"/>
      </w:r>
      <w:r w:rsidRPr="007740E0">
        <w:rPr>
          <w:rFonts w:ascii="Times New Roman" w:hAnsi="Times New Roman" w:cs="Times New Roman"/>
          <w:sz w:val="24"/>
          <w:szCs w:val="24"/>
          <w:lang w:val="id-ID"/>
        </w:rPr>
        <w:t>.</w:t>
      </w:r>
    </w:p>
    <w:p w14:paraId="631F64FB" w14:textId="77777777" w:rsidR="00AD6A44" w:rsidRPr="007740E0" w:rsidRDefault="00AD6A44" w:rsidP="007740E0">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Ada empat hal yang memengaruhi perkembangan pengetahuan dan pemahaman subjek, yaitu; skema, asimilasi, akomodasi, dan keseimbangan </w:t>
      </w:r>
      <w:r w:rsidRPr="007740E0">
        <w:rPr>
          <w:rFonts w:ascii="Times New Roman" w:hAnsi="Times New Roman" w:cs="Times New Roman"/>
          <w:sz w:val="24"/>
          <w:szCs w:val="24"/>
          <w:lang w:val="id-ID"/>
        </w:rPr>
        <w:fldChar w:fldCharType="begin" w:fldLock="1"/>
      </w:r>
      <w:r w:rsidRPr="007740E0">
        <w:rPr>
          <w:rFonts w:ascii="Times New Roman" w:hAnsi="Times New Roman" w:cs="Times New Roman"/>
          <w:sz w:val="24"/>
          <w:szCs w:val="24"/>
          <w:lang w:val="id-ID"/>
        </w:rPr>
        <w:instrText>ADDIN CSL_CITATION {"citationItems":[{"id":"ITEM-1","itemData":{"DOI":"10.21093/sy.v2i1.491","ISSN":"2339-1332","abstract":"Education can be viewed as a lifelong learning process which is planned and organized. Constructivist theory states that every person develop through a series of levels that must be taken, but childhood can help students to prepare and get new understanding through activities and social interactions. This method gives the teachers views about learning readiness. Once they understand how a kid knows the world, so they can plan the experience in order to deepen and strengthen their knowledge. Children who learn are not only imitated or reflected with the taught or what he read, but also to create understanding. When children interact with their environment, they build schemes variety, arrangements or patterns. This is the basis for more complex structures in the development of the mental activity. the implications of the theory of constructivism in early childhood education are as follows: (1) the purpose of education according to the theory of constructivism learning is to produce individuals or children who have ability to think or solve any problems, (2) curriculum is designed in a situation that enabling knowledge and skills can be constructed by learners. In addition, training is often done through a problem solving group to analyze problems in their life, and (3) the learners are always expected to be active and can find a way of learning better","author":[{"dropping-particle":"","family":"Sunanik","given":"Sunanik","non-dropping-particle":"","parse-names":false,"suffix":""}],"container-title":"SYAMIL: Jurnal Pendidikan Agama Islam (Journal of Islamic Education)","id":"ITEM-1","issue":"1","issued":{"date-parts":[["2014"]]},"page":"14","title":"Perkembangan Anak ditinjau dari Teori Konstruktivisme","type":"article-journal","volume":"2"},"uris":["http://www.mendeley.com/documents/?uuid=e68e7a65-95bd-40b5-b7a8-79f4313b9507","http://www.mendeley.com/documents/?uuid=df91a8c8-01c4-4d3d-a9eb-45395b2bccc3"]}],"mendeley":{"formattedCitation":"(Sunanik 2014)","plainTextFormattedCitation":"(Sunanik 2014)","previouslyFormattedCitation":"(Sunanik 2014)"},"properties":{"noteIndex":0},"schema":"https://github.com/citation-style-language/schema/raw/master/csl-citation.json"}</w:instrText>
      </w:r>
      <w:r w:rsidRPr="007740E0">
        <w:rPr>
          <w:rFonts w:ascii="Times New Roman" w:hAnsi="Times New Roman" w:cs="Times New Roman"/>
          <w:sz w:val="24"/>
          <w:szCs w:val="24"/>
          <w:lang w:val="id-ID"/>
        </w:rPr>
        <w:fldChar w:fldCharType="separate"/>
      </w:r>
      <w:r w:rsidRPr="007740E0">
        <w:rPr>
          <w:rFonts w:ascii="Times New Roman" w:hAnsi="Times New Roman" w:cs="Times New Roman"/>
          <w:noProof/>
          <w:sz w:val="24"/>
          <w:szCs w:val="24"/>
          <w:lang w:val="id-ID"/>
        </w:rPr>
        <w:t>(Sunanik 2014)</w:t>
      </w:r>
      <w:r w:rsidRPr="007740E0">
        <w:rPr>
          <w:rFonts w:ascii="Times New Roman" w:hAnsi="Times New Roman" w:cs="Times New Roman"/>
          <w:sz w:val="24"/>
          <w:szCs w:val="24"/>
          <w:lang w:val="id-ID"/>
        </w:rPr>
        <w:fldChar w:fldCharType="end"/>
      </w:r>
      <w:r w:rsidRPr="007740E0">
        <w:rPr>
          <w:rFonts w:ascii="Times New Roman" w:hAnsi="Times New Roman" w:cs="Times New Roman"/>
          <w:sz w:val="24"/>
          <w:szCs w:val="24"/>
          <w:lang w:val="id-ID"/>
        </w:rPr>
        <w:t xml:space="preserve">. Proses </w:t>
      </w:r>
      <w:r w:rsidRPr="007740E0">
        <w:rPr>
          <w:rFonts w:ascii="Times New Roman" w:hAnsi="Times New Roman" w:cs="Times New Roman"/>
          <w:i/>
          <w:iCs/>
          <w:sz w:val="24"/>
          <w:szCs w:val="24"/>
          <w:lang w:val="id-ID"/>
        </w:rPr>
        <w:t>pertama</w:t>
      </w:r>
      <w:r w:rsidRPr="007740E0">
        <w:rPr>
          <w:rFonts w:ascii="Times New Roman" w:hAnsi="Times New Roman" w:cs="Times New Roman"/>
          <w:sz w:val="24"/>
          <w:szCs w:val="24"/>
          <w:lang w:val="id-ID"/>
        </w:rPr>
        <w:t xml:space="preserve">, yaitu skema. Skema yang dimaksud di sini adalah kumpulan konsep atau kategori yang digunakan individu ketika mereka berinteraksi dengan lingkungan. Proses </w:t>
      </w:r>
      <w:r w:rsidRPr="007740E0">
        <w:rPr>
          <w:rFonts w:ascii="Times New Roman" w:hAnsi="Times New Roman" w:cs="Times New Roman"/>
          <w:i/>
          <w:iCs/>
          <w:sz w:val="24"/>
          <w:szCs w:val="24"/>
          <w:lang w:val="id-ID"/>
        </w:rPr>
        <w:t xml:space="preserve">kedua, </w:t>
      </w:r>
      <w:r w:rsidRPr="007740E0">
        <w:rPr>
          <w:rFonts w:ascii="Times New Roman" w:hAnsi="Times New Roman" w:cs="Times New Roman"/>
          <w:sz w:val="24"/>
          <w:szCs w:val="24"/>
          <w:lang w:val="id-ID"/>
        </w:rPr>
        <w:t xml:space="preserve">yaitu </w:t>
      </w:r>
      <w:r w:rsidRPr="007740E0">
        <w:rPr>
          <w:rFonts w:ascii="Times New Roman" w:hAnsi="Times New Roman" w:cs="Times New Roman"/>
          <w:i/>
          <w:iCs/>
          <w:sz w:val="24"/>
          <w:szCs w:val="24"/>
          <w:lang w:val="id-ID"/>
        </w:rPr>
        <w:t>asimilasi</w:t>
      </w:r>
      <w:r w:rsidRPr="007740E0">
        <w:rPr>
          <w:rFonts w:ascii="Times New Roman" w:hAnsi="Times New Roman" w:cs="Times New Roman"/>
          <w:sz w:val="24"/>
          <w:szCs w:val="24"/>
          <w:lang w:val="id-ID"/>
        </w:rPr>
        <w:t xml:space="preserve">. </w:t>
      </w:r>
      <w:proofErr w:type="spellStart"/>
      <w:r w:rsidRPr="007740E0">
        <w:rPr>
          <w:rFonts w:ascii="Times New Roman" w:hAnsi="Times New Roman" w:cs="Times New Roman"/>
          <w:sz w:val="24"/>
          <w:szCs w:val="24"/>
        </w:rPr>
        <w:t>Artinya</w:t>
      </w:r>
      <w:proofErr w:type="spellEnd"/>
      <w:r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proses kognitif dan penyerapan pengalaman baru, ketika seseorang mengintegrasikan rangsangan atau persepsi ke dalam skema atau perilaku yang ada </w:t>
      </w:r>
      <w:r w:rsidRPr="007740E0">
        <w:rPr>
          <w:rFonts w:ascii="Times New Roman" w:hAnsi="Times New Roman" w:cs="Times New Roman"/>
          <w:sz w:val="24"/>
          <w:szCs w:val="24"/>
          <w:lang w:val="id-ID"/>
        </w:rPr>
        <w:fldChar w:fldCharType="begin" w:fldLock="1"/>
      </w:r>
      <w:r w:rsidRPr="007740E0">
        <w:rPr>
          <w:rFonts w:ascii="Times New Roman" w:hAnsi="Times New Roman" w:cs="Times New Roman"/>
          <w:sz w:val="24"/>
          <w:szCs w:val="24"/>
          <w:lang w:val="id-ID"/>
        </w:rPr>
        <w:instrText>ADDIN CSL_CITATION {"citationItems":[{"id":"ITEM-1","itemData":{"DOI":"10.1134/S1061933X16060144","ISSN":"1061933X","abstract":"The molecular dynamic has been used to study the self-organization of carbon nanotubes into an array in the presence of coordinating molecules. Methane adsorption on model systems has been calculated. It has been shown that secondary porosity formed by the nanotubes makes it possible to accumulate methane at the level of the best commercial adsorbents. Supramolecular systems have been synthesized on the basis of carbon nanotubes and benzene molecules used as coordinators according to a scheme realized in the numerical simulation. The specific adsorption of nitrogen at 293 K on the obtained supramolecular structure has been shown to increase by more than tenfold as compared with that on initial nanotubes.","author":[{"dropping-particle":"V.","family":"Shkolin","given":"A.","non-dropping-particle":"","parse-names":false,"suffix":""},{"dropping-particle":"","family":"Fomkin","given":"A. A.","non-dropping-particle":"","parse-names":false,"suffix":""}],"container-title":"Colloid Journal","id":"ITEM-1","issue":"6","issued":{"date-parts":[["2016"]]},"page":"800-807","title":"Constructivism and learning","type":"article-journal","volume":"78"},"uris":["http://www.mendeley.com/documents/?uuid=a24f31a9-75ab-4b0c-8777-1dd94348ea53","http://www.mendeley.com/documents/?uuid=ff904d43-7c23-4d94-97fe-a4ed590ca9ca"]}],"mendeley":{"formattedCitation":"(Shkolin and Fomkin 2016)","plainTextFormattedCitation":"(Shkolin and Fomkin 2016)","previouslyFormattedCitation":"(Shkolin and Fomkin 2016)"},"properties":{"noteIndex":0},"schema":"https://github.com/citation-style-language/schema/raw/master/csl-citation.json"}</w:instrText>
      </w:r>
      <w:r w:rsidRPr="007740E0">
        <w:rPr>
          <w:rFonts w:ascii="Times New Roman" w:hAnsi="Times New Roman" w:cs="Times New Roman"/>
          <w:sz w:val="24"/>
          <w:szCs w:val="24"/>
          <w:lang w:val="id-ID"/>
        </w:rPr>
        <w:fldChar w:fldCharType="separate"/>
      </w:r>
      <w:r w:rsidRPr="007740E0">
        <w:rPr>
          <w:rFonts w:ascii="Times New Roman" w:hAnsi="Times New Roman" w:cs="Times New Roman"/>
          <w:noProof/>
          <w:sz w:val="24"/>
          <w:szCs w:val="24"/>
          <w:lang w:val="id-ID"/>
        </w:rPr>
        <w:t>(Shkolin and Fomkin 2016)</w:t>
      </w:r>
      <w:r w:rsidRPr="007740E0">
        <w:rPr>
          <w:rFonts w:ascii="Times New Roman" w:hAnsi="Times New Roman" w:cs="Times New Roman"/>
          <w:sz w:val="24"/>
          <w:szCs w:val="24"/>
          <w:lang w:val="id-ID"/>
        </w:rPr>
        <w:fldChar w:fldCharType="end"/>
      </w:r>
      <w:r w:rsidRPr="007740E0">
        <w:rPr>
          <w:rFonts w:ascii="Times New Roman" w:hAnsi="Times New Roman" w:cs="Times New Roman"/>
          <w:sz w:val="24"/>
          <w:szCs w:val="24"/>
          <w:lang w:val="id-ID"/>
        </w:rPr>
        <w:t xml:space="preserve">. Proses </w:t>
      </w:r>
      <w:r w:rsidRPr="007740E0">
        <w:rPr>
          <w:rFonts w:ascii="Times New Roman" w:hAnsi="Times New Roman" w:cs="Times New Roman"/>
          <w:i/>
          <w:iCs/>
          <w:sz w:val="24"/>
          <w:szCs w:val="24"/>
          <w:lang w:val="id-ID"/>
        </w:rPr>
        <w:t>ketiga, akomodasi</w:t>
      </w:r>
      <w:r w:rsidRPr="007740E0">
        <w:rPr>
          <w:rFonts w:ascii="Times New Roman" w:hAnsi="Times New Roman" w:cs="Times New Roman"/>
          <w:sz w:val="24"/>
          <w:szCs w:val="24"/>
          <w:lang w:val="id-ID"/>
        </w:rPr>
        <w:t xml:space="preserve">. </w:t>
      </w:r>
      <w:proofErr w:type="spellStart"/>
      <w:r w:rsidRPr="007740E0">
        <w:rPr>
          <w:rFonts w:ascii="Times New Roman" w:hAnsi="Times New Roman" w:cs="Times New Roman"/>
          <w:sz w:val="24"/>
          <w:szCs w:val="24"/>
        </w:rPr>
        <w:t>Suatu</w:t>
      </w:r>
      <w:proofErr w:type="spellEnd"/>
      <w:r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proses struktur kognitif yang terjadi sesuai dengan pengalaman baru. Proses kognitif ini menghasilkan pembentukan skema baru dan perubahan skema lama. Proses asimilasi dan akomodasi terjadi terus menerus dan membuat skema manusia berkembang seiring berjalannya waktu dan bertambahnya pengalaman. Proses </w:t>
      </w:r>
      <w:r w:rsidRPr="007740E0">
        <w:rPr>
          <w:rFonts w:ascii="Times New Roman" w:hAnsi="Times New Roman" w:cs="Times New Roman"/>
          <w:i/>
          <w:iCs/>
          <w:sz w:val="24"/>
          <w:szCs w:val="24"/>
          <w:lang w:val="id-ID"/>
        </w:rPr>
        <w:t xml:space="preserve">keempat, </w:t>
      </w:r>
      <w:r w:rsidRPr="007740E0">
        <w:rPr>
          <w:rFonts w:ascii="Times New Roman" w:hAnsi="Times New Roman" w:cs="Times New Roman"/>
          <w:sz w:val="24"/>
          <w:szCs w:val="24"/>
          <w:lang w:val="id-ID"/>
        </w:rPr>
        <w:t xml:space="preserve"> keseimbangan </w:t>
      </w:r>
      <w:r w:rsidRPr="007740E0">
        <w:rPr>
          <w:rFonts w:ascii="Times New Roman" w:hAnsi="Times New Roman" w:cs="Times New Roman"/>
          <w:i/>
          <w:iCs/>
          <w:sz w:val="24"/>
          <w:szCs w:val="24"/>
          <w:lang w:val="id-ID"/>
        </w:rPr>
        <w:t>(</w:t>
      </w:r>
      <w:proofErr w:type="spellStart"/>
      <w:r w:rsidRPr="007740E0">
        <w:rPr>
          <w:rFonts w:ascii="Times New Roman" w:hAnsi="Times New Roman" w:cs="Times New Roman"/>
          <w:i/>
          <w:iCs/>
          <w:sz w:val="24"/>
          <w:szCs w:val="24"/>
          <w:lang w:val="id-ID"/>
        </w:rPr>
        <w:t>equilibrium</w:t>
      </w:r>
      <w:proofErr w:type="spellEnd"/>
      <w:r w:rsidRPr="007740E0">
        <w:rPr>
          <w:rFonts w:ascii="Times New Roman" w:hAnsi="Times New Roman" w:cs="Times New Roman"/>
          <w:i/>
          <w:iCs/>
          <w:sz w:val="24"/>
          <w:szCs w:val="24"/>
          <w:lang w:val="id-ID"/>
        </w:rPr>
        <w:t>)</w:t>
      </w:r>
      <w:r w:rsidRPr="007740E0">
        <w:rPr>
          <w:rFonts w:ascii="Times New Roman" w:hAnsi="Times New Roman" w:cs="Times New Roman"/>
          <w:sz w:val="24"/>
          <w:szCs w:val="24"/>
          <w:lang w:val="id-ID"/>
        </w:rPr>
        <w:t xml:space="preserve">. Dalam proses beradaptasi dengan lingkungan, individu berusaha untuk mencapai skema stabil. Stabil dalam arti adanya keseimbangan antara proses asimilasi dan proses akomodasi. </w:t>
      </w:r>
    </w:p>
    <w:p w14:paraId="0BA8F2CA" w14:textId="77777777" w:rsidR="00AD6A44" w:rsidRPr="007740E0" w:rsidRDefault="00AD6A44" w:rsidP="007740E0">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Lukman Hakim Saifuddin Menteri Agama Republik Indonesia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2019) menguraikan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dalam beragama sangat penting bagi bangsa Indonesia karena esensi agama adalah menjaga martabat manusia sebagai makhluk ciptaan Allah yang mulia, menjaga peradaban manusia, menjaga Pancasila, menjaga nilai agama dan nilai kearifan lokal. Hal ini sejalan dengan latar belakang terbentuknya </w:t>
      </w:r>
      <w:r w:rsidRPr="007740E0">
        <w:rPr>
          <w:rFonts w:ascii="Times New Roman" w:hAnsi="Times New Roman" w:cs="Times New Roman"/>
          <w:sz w:val="24"/>
          <w:szCs w:val="24"/>
        </w:rPr>
        <w:t>kampung</w:t>
      </w:r>
      <w:r w:rsidRPr="007740E0">
        <w:rPr>
          <w:rFonts w:ascii="Times New Roman" w:hAnsi="Times New Roman" w:cs="Times New Roman"/>
          <w:sz w:val="24"/>
          <w:szCs w:val="24"/>
          <w:lang w:val="id-ID"/>
        </w:rPr>
        <w:t xml:space="preserve">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di </w:t>
      </w:r>
      <w:proofErr w:type="spellStart"/>
      <w:r w:rsidRPr="007740E0">
        <w:rPr>
          <w:rFonts w:ascii="Times New Roman" w:hAnsi="Times New Roman" w:cs="Times New Roman"/>
          <w:sz w:val="24"/>
          <w:szCs w:val="24"/>
        </w:rPr>
        <w:t>Kecamatan</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lang w:val="id-ID"/>
        </w:rPr>
        <w:t>Gedangan</w:t>
      </w:r>
      <w:proofErr w:type="spellEnd"/>
      <w:r w:rsidRPr="007740E0">
        <w:rPr>
          <w:rFonts w:ascii="Times New Roman" w:hAnsi="Times New Roman" w:cs="Times New Roman"/>
          <w:sz w:val="24"/>
          <w:szCs w:val="24"/>
          <w:lang w:val="id-ID"/>
        </w:rPr>
        <w:t xml:space="preserve"> Malang Selatan. Toleransi memberikan ruang kepada </w:t>
      </w:r>
      <w:r w:rsidRPr="007740E0">
        <w:rPr>
          <w:rFonts w:ascii="Times New Roman" w:hAnsi="Times New Roman" w:cs="Times New Roman"/>
          <w:sz w:val="24"/>
          <w:szCs w:val="24"/>
          <w:lang w:val="id-ID"/>
        </w:rPr>
        <w:lastRenderedPageBreak/>
        <w:t xml:space="preserve">orang lain untuk berkeyakinan, mengekspresikan keyakinannya, menyampaikan pendapat, meskipun berbeda satu dengan lainnya (Tim Komisi HAK KWI, 2022). Toleransi yang dimaksud di sini adalah toleransi </w:t>
      </w:r>
      <w:proofErr w:type="spellStart"/>
      <w:r w:rsidRPr="007740E0">
        <w:rPr>
          <w:rFonts w:ascii="Times New Roman" w:hAnsi="Times New Roman" w:cs="Times New Roman"/>
          <w:sz w:val="24"/>
          <w:szCs w:val="24"/>
          <w:lang w:val="id-ID"/>
        </w:rPr>
        <w:t>antaragama</w:t>
      </w:r>
      <w:proofErr w:type="spellEnd"/>
      <w:r w:rsidRPr="007740E0">
        <w:rPr>
          <w:rFonts w:ascii="Times New Roman" w:hAnsi="Times New Roman" w:cs="Times New Roman"/>
          <w:sz w:val="24"/>
          <w:szCs w:val="24"/>
          <w:lang w:val="id-ID"/>
        </w:rPr>
        <w:t xml:space="preserve"> dan toleransi </w:t>
      </w:r>
      <w:proofErr w:type="spellStart"/>
      <w:r w:rsidRPr="007740E0">
        <w:rPr>
          <w:rFonts w:ascii="Times New Roman" w:hAnsi="Times New Roman" w:cs="Times New Roman"/>
          <w:sz w:val="24"/>
          <w:szCs w:val="24"/>
          <w:lang w:val="id-ID"/>
        </w:rPr>
        <w:t>intraagama</w:t>
      </w:r>
      <w:proofErr w:type="spellEnd"/>
      <w:r w:rsidRPr="007740E0">
        <w:rPr>
          <w:rFonts w:ascii="Times New Roman" w:hAnsi="Times New Roman" w:cs="Times New Roman"/>
          <w:sz w:val="24"/>
          <w:szCs w:val="24"/>
          <w:lang w:val="id-ID"/>
        </w:rPr>
        <w:t xml:space="preserve">. Toleransi </w:t>
      </w:r>
      <w:proofErr w:type="spellStart"/>
      <w:r w:rsidRPr="007740E0">
        <w:rPr>
          <w:rFonts w:ascii="Times New Roman" w:hAnsi="Times New Roman" w:cs="Times New Roman"/>
          <w:sz w:val="24"/>
          <w:szCs w:val="24"/>
          <w:lang w:val="id-ID"/>
        </w:rPr>
        <w:t>antaragama</w:t>
      </w:r>
      <w:proofErr w:type="spellEnd"/>
      <w:r w:rsidRPr="007740E0">
        <w:rPr>
          <w:rFonts w:ascii="Times New Roman" w:hAnsi="Times New Roman" w:cs="Times New Roman"/>
          <w:sz w:val="24"/>
          <w:szCs w:val="24"/>
          <w:lang w:val="id-ID"/>
        </w:rPr>
        <w:t xml:space="preserve"> ditunjukkan dengan pengalaman interaksi </w:t>
      </w:r>
      <w:proofErr w:type="spellStart"/>
      <w:r w:rsidRPr="007740E0">
        <w:rPr>
          <w:rFonts w:ascii="Times New Roman" w:hAnsi="Times New Roman" w:cs="Times New Roman"/>
          <w:sz w:val="24"/>
          <w:szCs w:val="24"/>
          <w:lang w:val="id-ID"/>
        </w:rPr>
        <w:t>antarumat</w:t>
      </w:r>
      <w:proofErr w:type="spellEnd"/>
      <w:r w:rsidRPr="007740E0">
        <w:rPr>
          <w:rFonts w:ascii="Times New Roman" w:hAnsi="Times New Roman" w:cs="Times New Roman"/>
          <w:sz w:val="24"/>
          <w:szCs w:val="24"/>
          <w:lang w:val="id-ID"/>
        </w:rPr>
        <w:t xml:space="preserve"> beragama, kesediaan berdialog</w:t>
      </w:r>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lintas</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batas</w:t>
      </w:r>
      <w:proofErr w:type="spellEnd"/>
      <w:r w:rsidRPr="007740E0">
        <w:rPr>
          <w:rFonts w:ascii="Times New Roman" w:hAnsi="Times New Roman" w:cs="Times New Roman"/>
          <w:sz w:val="24"/>
          <w:szCs w:val="24"/>
          <w:lang w:val="id-ID"/>
        </w:rPr>
        <w:t xml:space="preserve">, bekerja sama, dan </w:t>
      </w:r>
      <w:proofErr w:type="spellStart"/>
      <w:r w:rsidRPr="007740E0">
        <w:rPr>
          <w:rFonts w:ascii="Times New Roman" w:hAnsi="Times New Roman" w:cs="Times New Roman"/>
          <w:sz w:val="24"/>
          <w:szCs w:val="24"/>
        </w:rPr>
        <w:t>menghargai</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perbedaan</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serta</w:t>
      </w:r>
      <w:proofErr w:type="spellEnd"/>
      <w:r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pendirian tempat </w:t>
      </w:r>
      <w:proofErr w:type="spellStart"/>
      <w:r w:rsidRPr="007740E0">
        <w:rPr>
          <w:rFonts w:ascii="Times New Roman" w:hAnsi="Times New Roman" w:cs="Times New Roman"/>
          <w:sz w:val="24"/>
          <w:szCs w:val="24"/>
          <w:lang w:val="id-ID"/>
        </w:rPr>
        <w:t>ibada</w:t>
      </w:r>
      <w:proofErr w:type="spellEnd"/>
      <w:r w:rsidRPr="007740E0">
        <w:rPr>
          <w:rFonts w:ascii="Times New Roman" w:hAnsi="Times New Roman" w:cs="Times New Roman"/>
          <w:sz w:val="24"/>
          <w:szCs w:val="24"/>
        </w:rPr>
        <w:t>t</w:t>
      </w:r>
      <w:r w:rsidRPr="007740E0">
        <w:rPr>
          <w:rFonts w:ascii="Times New Roman" w:hAnsi="Times New Roman" w:cs="Times New Roman"/>
          <w:sz w:val="24"/>
          <w:szCs w:val="24"/>
          <w:lang w:val="id-ID"/>
        </w:rPr>
        <w:t xml:space="preserve">. Toleransi </w:t>
      </w:r>
      <w:proofErr w:type="spellStart"/>
      <w:r w:rsidRPr="007740E0">
        <w:rPr>
          <w:rFonts w:ascii="Times New Roman" w:hAnsi="Times New Roman" w:cs="Times New Roman"/>
          <w:sz w:val="24"/>
          <w:szCs w:val="24"/>
          <w:lang w:val="id-ID"/>
        </w:rPr>
        <w:t>intraagama</w:t>
      </w:r>
      <w:proofErr w:type="spellEnd"/>
      <w:r w:rsidRPr="007740E0">
        <w:rPr>
          <w:rFonts w:ascii="Times New Roman" w:hAnsi="Times New Roman" w:cs="Times New Roman"/>
          <w:sz w:val="24"/>
          <w:szCs w:val="24"/>
          <w:lang w:val="id-ID"/>
        </w:rPr>
        <w:t xml:space="preserve"> </w:t>
      </w:r>
      <w:proofErr w:type="spellStart"/>
      <w:r w:rsidRPr="007740E0">
        <w:rPr>
          <w:rFonts w:ascii="Times New Roman" w:hAnsi="Times New Roman" w:cs="Times New Roman"/>
          <w:sz w:val="24"/>
          <w:szCs w:val="24"/>
        </w:rPr>
        <w:t>ditunjukkan</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dengan</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memperkokoh</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silahturahmi</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menghargai</w:t>
      </w:r>
      <w:proofErr w:type="spellEnd"/>
      <w:r w:rsidRPr="007740E0">
        <w:rPr>
          <w:rFonts w:ascii="Times New Roman" w:hAnsi="Times New Roman" w:cs="Times New Roman"/>
          <w:sz w:val="24"/>
          <w:szCs w:val="24"/>
        </w:rPr>
        <w:t xml:space="preserve"> dan </w:t>
      </w:r>
      <w:proofErr w:type="spellStart"/>
      <w:r w:rsidRPr="007740E0">
        <w:rPr>
          <w:rFonts w:ascii="Times New Roman" w:hAnsi="Times New Roman" w:cs="Times New Roman"/>
          <w:sz w:val="24"/>
          <w:szCs w:val="24"/>
        </w:rPr>
        <w:t>menghormati</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sesama</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memupuk</w:t>
      </w:r>
      <w:proofErr w:type="spellEnd"/>
      <w:r w:rsidRPr="007740E0">
        <w:rPr>
          <w:rFonts w:ascii="Times New Roman" w:hAnsi="Times New Roman" w:cs="Times New Roman"/>
          <w:sz w:val="24"/>
          <w:szCs w:val="24"/>
        </w:rPr>
        <w:t xml:space="preserve"> dan </w:t>
      </w:r>
      <w:proofErr w:type="spellStart"/>
      <w:r w:rsidRPr="007740E0">
        <w:rPr>
          <w:rFonts w:ascii="Times New Roman" w:hAnsi="Times New Roman" w:cs="Times New Roman"/>
          <w:sz w:val="24"/>
          <w:szCs w:val="24"/>
        </w:rPr>
        <w:t>menjaga</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kebersamaan</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sebagai</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satu</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saudara</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Toleransi</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intraagama</w:t>
      </w:r>
      <w:proofErr w:type="spellEnd"/>
      <w:r w:rsidRPr="007740E0">
        <w:rPr>
          <w:rFonts w:ascii="Times New Roman" w:hAnsi="Times New Roman" w:cs="Times New Roman"/>
          <w:sz w:val="24"/>
          <w:szCs w:val="24"/>
          <w:lang w:val="id-ID"/>
        </w:rPr>
        <w:t xml:space="preserve"> menyikapi sekte-sekte </w:t>
      </w:r>
      <w:r w:rsidRPr="007740E0">
        <w:rPr>
          <w:rFonts w:ascii="Times New Roman" w:hAnsi="Times New Roman" w:cs="Times New Roman"/>
          <w:sz w:val="24"/>
          <w:szCs w:val="24"/>
        </w:rPr>
        <w:t xml:space="preserve">yang </w:t>
      </w:r>
      <w:proofErr w:type="spellStart"/>
      <w:r w:rsidRPr="007740E0">
        <w:rPr>
          <w:rFonts w:ascii="Times New Roman" w:hAnsi="Times New Roman" w:cs="Times New Roman"/>
          <w:sz w:val="24"/>
          <w:szCs w:val="24"/>
        </w:rPr>
        <w:t>ada</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dalam</w:t>
      </w:r>
      <w:proofErr w:type="spellEnd"/>
      <w:r w:rsidRPr="007740E0">
        <w:rPr>
          <w:rFonts w:ascii="Times New Roman" w:hAnsi="Times New Roman" w:cs="Times New Roman"/>
          <w:sz w:val="24"/>
          <w:szCs w:val="24"/>
        </w:rPr>
        <w:t xml:space="preserve"> agama </w:t>
      </w:r>
      <w:proofErr w:type="spellStart"/>
      <w:r w:rsidRPr="007740E0">
        <w:rPr>
          <w:rFonts w:ascii="Times New Roman" w:hAnsi="Times New Roman" w:cs="Times New Roman"/>
          <w:sz w:val="24"/>
          <w:szCs w:val="24"/>
        </w:rPr>
        <w:t>itu</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sendiri</w:t>
      </w:r>
      <w:proofErr w:type="spellEnd"/>
      <w:r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yang dianggap menyimpang dari arus besar agama tersebut </w:t>
      </w:r>
      <w:r w:rsidRPr="007740E0">
        <w:rPr>
          <w:rFonts w:ascii="Times New Roman" w:hAnsi="Times New Roman" w:cs="Times New Roman"/>
          <w:sz w:val="24"/>
          <w:szCs w:val="24"/>
          <w:lang w:val="id-ID"/>
        </w:rPr>
        <w:fldChar w:fldCharType="begin" w:fldLock="1"/>
      </w:r>
      <w:r w:rsidRPr="007740E0">
        <w:rPr>
          <w:rFonts w:ascii="Times New Roman" w:hAnsi="Times New Roman" w:cs="Times New Roman"/>
          <w:sz w:val="24"/>
          <w:szCs w:val="24"/>
          <w:lang w:val="id-ID"/>
        </w:rPr>
        <w:instrText>ADDIN CSL_CITATION {"citationItems":[{"id":"ITEM-1","itemData":{"abstract":"Keberagaman budaya menuntut seseorang untuk dapat berkomunikasi dengan berbagai kalangan dari berbagai budaya. Teori akomodasi ini adalah adaptasi. Bagaimana seseorang menyesuaikan komunikasi mereka dengan orang lain. Teori ini berpijak pada premis bahwa ketika seseorang berinteraksi, mereka menyesuaikan pembicaraan, pola vocal, dan atau tindak tanduk mereka untuk mengakomodasi orang lain. Teori akomodasi komunikasi mempelajari bagaimana dan mengapa kita menyesuaikan perilaku komunikasi kita dengan perilaku komunikasi lawan bicara kita. Asumsi dasar dari teori ini adalah bagaimana persamaan dan perbedaan berbicara dan berperilaku terdapat di dalam semua percakapan, cara dimana kita memersepsikan tuturan dan perilaku orang lain akan menentukan bagaimana kita mengevaluasi sebuah percakapan, Bahasa dan perilaku memberikan informasi mengenai status sosial dan keanggotaan kelompok, dan Akomodasi bervariasi dalam hal tingkat kesesuaian dan norma mengarahkan proses akomodasi.","author":[{"dropping-particle":"","family":"Suheri","given":"","non-dropping-particle":"","parse-names":false,"suffix":""}],"container-title":"Jurnal Network Media","id":"ITEM-1","issue":"1","issued":{"date-parts":[["2019"]]},"page":"40 - 48","title":"Akomodasi Komunikasi","type":"article-journal","volume":"2"},"uris":["http://www.mendeley.com/documents/?uuid=079b9cca-d4f2-4bdc-97c1-4cb1c3657aa7","http://www.mendeley.com/documents/?uuid=b694a2ec-eb61-4615-b75a-e74bff3c299c"]}],"mendeley":{"formattedCitation":"(Suheri 2019)","plainTextFormattedCitation":"(Suheri 2019)","previouslyFormattedCitation":"(Suheri 2019)"},"properties":{"noteIndex":0},"schema":"https://github.com/citation-style-language/schema/raw/master/csl-citation.json"}</w:instrText>
      </w:r>
      <w:r w:rsidRPr="007740E0">
        <w:rPr>
          <w:rFonts w:ascii="Times New Roman" w:hAnsi="Times New Roman" w:cs="Times New Roman"/>
          <w:sz w:val="24"/>
          <w:szCs w:val="24"/>
          <w:lang w:val="id-ID"/>
        </w:rPr>
        <w:fldChar w:fldCharType="separate"/>
      </w:r>
      <w:r w:rsidRPr="007740E0">
        <w:rPr>
          <w:rFonts w:ascii="Times New Roman" w:hAnsi="Times New Roman" w:cs="Times New Roman"/>
          <w:noProof/>
          <w:sz w:val="24"/>
          <w:szCs w:val="24"/>
          <w:lang w:val="id-ID"/>
        </w:rPr>
        <w:t>(Suheri 2019)</w:t>
      </w:r>
      <w:r w:rsidRPr="007740E0">
        <w:rPr>
          <w:rFonts w:ascii="Times New Roman" w:hAnsi="Times New Roman" w:cs="Times New Roman"/>
          <w:sz w:val="24"/>
          <w:szCs w:val="24"/>
          <w:lang w:val="id-ID"/>
        </w:rPr>
        <w:fldChar w:fldCharType="end"/>
      </w:r>
      <w:r w:rsidRPr="007740E0">
        <w:rPr>
          <w:rFonts w:ascii="Times New Roman" w:hAnsi="Times New Roman" w:cs="Times New Roman"/>
          <w:sz w:val="24"/>
          <w:szCs w:val="24"/>
          <w:lang w:val="id-ID"/>
        </w:rPr>
        <w:t xml:space="preserve">. </w:t>
      </w:r>
    </w:p>
    <w:p w14:paraId="664F8928" w14:textId="181437DD" w:rsidR="0023700B" w:rsidRPr="007740E0" w:rsidRDefault="006616A6" w:rsidP="007740E0">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Kebaruan penelitian </w:t>
      </w:r>
      <w:r w:rsidR="00CA27F0" w:rsidRPr="007740E0">
        <w:rPr>
          <w:rFonts w:ascii="Times New Roman" w:hAnsi="Times New Roman" w:cs="Times New Roman"/>
          <w:sz w:val="24"/>
          <w:szCs w:val="24"/>
          <w:lang w:val="id-ID"/>
        </w:rPr>
        <w:t xml:space="preserve">mengenai </w:t>
      </w:r>
      <w:proofErr w:type="spellStart"/>
      <w:r w:rsidR="00CA27F0" w:rsidRPr="007740E0">
        <w:rPr>
          <w:rFonts w:ascii="Times New Roman" w:hAnsi="Times New Roman" w:cs="Times New Roman"/>
          <w:sz w:val="24"/>
          <w:szCs w:val="24"/>
          <w:lang w:val="id-ID"/>
        </w:rPr>
        <w:t>moderasi</w:t>
      </w:r>
      <w:proofErr w:type="spellEnd"/>
      <w:r w:rsidR="00CA27F0" w:rsidRPr="007740E0">
        <w:rPr>
          <w:rFonts w:ascii="Times New Roman" w:hAnsi="Times New Roman" w:cs="Times New Roman"/>
          <w:sz w:val="24"/>
          <w:szCs w:val="24"/>
          <w:lang w:val="id-ID"/>
        </w:rPr>
        <w:t xml:space="preserve"> beragama dalam bingkai toleransi dalam tulisan ini adalah menggali mengenai upaya yang dilakukan oleh masyarakat dengan julukan kampung </w:t>
      </w:r>
      <w:proofErr w:type="spellStart"/>
      <w:r w:rsidR="00CA27F0" w:rsidRPr="007740E0">
        <w:rPr>
          <w:rFonts w:ascii="Times New Roman" w:hAnsi="Times New Roman" w:cs="Times New Roman"/>
          <w:sz w:val="24"/>
          <w:szCs w:val="24"/>
          <w:lang w:val="id-ID"/>
        </w:rPr>
        <w:t>moderasi</w:t>
      </w:r>
      <w:proofErr w:type="spellEnd"/>
      <w:r w:rsidR="00CA27F0" w:rsidRPr="007740E0">
        <w:rPr>
          <w:rFonts w:ascii="Times New Roman" w:hAnsi="Times New Roman" w:cs="Times New Roman"/>
          <w:sz w:val="24"/>
          <w:szCs w:val="24"/>
          <w:lang w:val="id-ID"/>
        </w:rPr>
        <w:t xml:space="preserve"> beragama di  Desa </w:t>
      </w:r>
      <w:proofErr w:type="spellStart"/>
      <w:r w:rsidR="00CA27F0" w:rsidRPr="007740E0">
        <w:rPr>
          <w:rFonts w:ascii="Times New Roman" w:hAnsi="Times New Roman" w:cs="Times New Roman"/>
          <w:sz w:val="24"/>
          <w:szCs w:val="24"/>
          <w:lang w:val="id-ID"/>
        </w:rPr>
        <w:t>Sidodadi</w:t>
      </w:r>
      <w:proofErr w:type="spellEnd"/>
      <w:r w:rsidR="00CA27F0" w:rsidRPr="007740E0">
        <w:rPr>
          <w:rFonts w:ascii="Times New Roman" w:hAnsi="Times New Roman" w:cs="Times New Roman"/>
          <w:sz w:val="24"/>
          <w:szCs w:val="24"/>
          <w:lang w:val="id-ID"/>
        </w:rPr>
        <w:t xml:space="preserve"> dan </w:t>
      </w:r>
      <w:proofErr w:type="spellStart"/>
      <w:r w:rsidR="00CA27F0" w:rsidRPr="007740E0">
        <w:rPr>
          <w:rFonts w:ascii="Times New Roman" w:hAnsi="Times New Roman" w:cs="Times New Roman"/>
          <w:sz w:val="24"/>
          <w:szCs w:val="24"/>
          <w:lang w:val="id-ID"/>
        </w:rPr>
        <w:t>Gajahrejo</w:t>
      </w:r>
      <w:proofErr w:type="spellEnd"/>
      <w:r w:rsidR="00CA27F0" w:rsidRPr="007740E0">
        <w:rPr>
          <w:rFonts w:ascii="Times New Roman" w:hAnsi="Times New Roman" w:cs="Times New Roman"/>
          <w:sz w:val="24"/>
          <w:szCs w:val="24"/>
          <w:lang w:val="id-ID"/>
        </w:rPr>
        <w:t xml:space="preserve">. </w:t>
      </w:r>
      <w:r w:rsidR="00DA1731" w:rsidRPr="007740E0">
        <w:rPr>
          <w:rFonts w:ascii="Times New Roman" w:hAnsi="Times New Roman" w:cs="Times New Roman"/>
          <w:sz w:val="24"/>
          <w:szCs w:val="24"/>
          <w:lang w:val="id-ID"/>
        </w:rPr>
        <w:t xml:space="preserve">Berdasarkan fenomena </w:t>
      </w:r>
      <w:r w:rsidR="00DA1731" w:rsidRPr="007740E0">
        <w:rPr>
          <w:rFonts w:ascii="Times New Roman" w:hAnsi="Times New Roman" w:cs="Times New Roman"/>
          <w:sz w:val="24"/>
          <w:szCs w:val="24"/>
        </w:rPr>
        <w:t xml:space="preserve">yang </w:t>
      </w:r>
      <w:proofErr w:type="spellStart"/>
      <w:r w:rsidR="00DA1731" w:rsidRPr="007740E0">
        <w:rPr>
          <w:rFonts w:ascii="Times New Roman" w:hAnsi="Times New Roman" w:cs="Times New Roman"/>
          <w:sz w:val="24"/>
          <w:szCs w:val="24"/>
        </w:rPr>
        <w:t>terjadi</w:t>
      </w:r>
      <w:proofErr w:type="spellEnd"/>
      <w:r w:rsidR="00DA1731" w:rsidRPr="007740E0">
        <w:rPr>
          <w:rFonts w:ascii="Times New Roman" w:hAnsi="Times New Roman" w:cs="Times New Roman"/>
          <w:sz w:val="24"/>
          <w:szCs w:val="24"/>
        </w:rPr>
        <w:t>,</w:t>
      </w:r>
      <w:r w:rsidR="00DA1731" w:rsidRPr="007740E0">
        <w:rPr>
          <w:rFonts w:ascii="Times New Roman" w:hAnsi="Times New Roman" w:cs="Times New Roman"/>
          <w:sz w:val="24"/>
          <w:szCs w:val="24"/>
          <w:lang w:val="id-ID"/>
        </w:rPr>
        <w:t xml:space="preserve"> peneliti </w:t>
      </w:r>
      <w:proofErr w:type="spellStart"/>
      <w:r w:rsidR="00DA1731" w:rsidRPr="007740E0">
        <w:rPr>
          <w:rFonts w:ascii="Times New Roman" w:hAnsi="Times New Roman" w:cs="Times New Roman"/>
          <w:sz w:val="24"/>
          <w:szCs w:val="24"/>
        </w:rPr>
        <w:t>melakukan</w:t>
      </w:r>
      <w:proofErr w:type="spellEnd"/>
      <w:r w:rsidR="00DA1731" w:rsidRPr="007740E0">
        <w:rPr>
          <w:rFonts w:ascii="Times New Roman" w:hAnsi="Times New Roman" w:cs="Times New Roman"/>
          <w:sz w:val="24"/>
          <w:szCs w:val="24"/>
        </w:rPr>
        <w:t xml:space="preserve"> </w:t>
      </w:r>
      <w:r w:rsidR="00DA1731" w:rsidRPr="007740E0">
        <w:rPr>
          <w:rFonts w:ascii="Times New Roman" w:hAnsi="Times New Roman" w:cs="Times New Roman"/>
          <w:sz w:val="24"/>
          <w:szCs w:val="24"/>
          <w:lang w:val="id-ID"/>
        </w:rPr>
        <w:t xml:space="preserve">wawancara mendalam </w:t>
      </w:r>
      <w:proofErr w:type="spellStart"/>
      <w:r w:rsidR="00DA1731" w:rsidRPr="007740E0">
        <w:rPr>
          <w:rFonts w:ascii="Times New Roman" w:hAnsi="Times New Roman" w:cs="Times New Roman"/>
          <w:sz w:val="24"/>
          <w:szCs w:val="24"/>
        </w:rPr>
        <w:t>terhadap</w:t>
      </w:r>
      <w:proofErr w:type="spellEnd"/>
      <w:r w:rsidR="00DA1731" w:rsidRPr="007740E0">
        <w:rPr>
          <w:rFonts w:ascii="Times New Roman" w:hAnsi="Times New Roman" w:cs="Times New Roman"/>
          <w:sz w:val="24"/>
          <w:szCs w:val="24"/>
          <w:lang w:val="id-ID"/>
        </w:rPr>
        <w:t xml:space="preserve"> </w:t>
      </w:r>
      <w:proofErr w:type="spellStart"/>
      <w:r w:rsidR="00DA1731" w:rsidRPr="007740E0">
        <w:rPr>
          <w:rFonts w:ascii="Times New Roman" w:hAnsi="Times New Roman" w:cs="Times New Roman"/>
          <w:sz w:val="24"/>
          <w:szCs w:val="24"/>
          <w:lang w:val="id-ID"/>
        </w:rPr>
        <w:t>pe</w:t>
      </w:r>
      <w:r w:rsidR="00DA1731" w:rsidRPr="007740E0">
        <w:rPr>
          <w:rFonts w:ascii="Times New Roman" w:hAnsi="Times New Roman" w:cs="Times New Roman"/>
          <w:sz w:val="24"/>
          <w:szCs w:val="24"/>
        </w:rPr>
        <w:t>nggagas</w:t>
      </w:r>
      <w:proofErr w:type="spellEnd"/>
      <w:r w:rsidR="00DA1731" w:rsidRPr="007740E0">
        <w:rPr>
          <w:rFonts w:ascii="Times New Roman" w:hAnsi="Times New Roman" w:cs="Times New Roman"/>
          <w:sz w:val="24"/>
          <w:szCs w:val="24"/>
          <w:lang w:val="id-ID"/>
        </w:rPr>
        <w:t xml:space="preserve"> </w:t>
      </w:r>
      <w:r w:rsidR="00DA1731" w:rsidRPr="007740E0">
        <w:rPr>
          <w:rFonts w:ascii="Times New Roman" w:hAnsi="Times New Roman" w:cs="Times New Roman"/>
          <w:sz w:val="24"/>
          <w:szCs w:val="24"/>
        </w:rPr>
        <w:t>kampung</w:t>
      </w:r>
      <w:r w:rsidR="00DA1731" w:rsidRPr="007740E0">
        <w:rPr>
          <w:rFonts w:ascii="Times New Roman" w:hAnsi="Times New Roman" w:cs="Times New Roman"/>
          <w:sz w:val="24"/>
          <w:szCs w:val="24"/>
          <w:lang w:val="id-ID"/>
        </w:rPr>
        <w:t xml:space="preserve"> </w:t>
      </w:r>
      <w:proofErr w:type="spellStart"/>
      <w:r w:rsidR="00DA1731" w:rsidRPr="007740E0">
        <w:rPr>
          <w:rFonts w:ascii="Times New Roman" w:hAnsi="Times New Roman" w:cs="Times New Roman"/>
          <w:sz w:val="24"/>
          <w:szCs w:val="24"/>
          <w:lang w:val="id-ID"/>
        </w:rPr>
        <w:t>moderasi</w:t>
      </w:r>
      <w:proofErr w:type="spellEnd"/>
      <w:r w:rsidR="00DA1731" w:rsidRPr="007740E0">
        <w:rPr>
          <w:rFonts w:ascii="Times New Roman" w:hAnsi="Times New Roman" w:cs="Times New Roman"/>
          <w:sz w:val="24"/>
          <w:szCs w:val="24"/>
          <w:lang w:val="id-ID"/>
        </w:rPr>
        <w:t xml:space="preserve"> beragama, pemerintah, tokoh agama, dan masyarakat</w:t>
      </w:r>
      <w:r w:rsidR="00DA1731" w:rsidRPr="007740E0">
        <w:rPr>
          <w:rFonts w:ascii="Times New Roman" w:hAnsi="Times New Roman" w:cs="Times New Roman"/>
          <w:sz w:val="24"/>
          <w:szCs w:val="24"/>
        </w:rPr>
        <w:t>. P</w:t>
      </w:r>
      <w:proofErr w:type="spellStart"/>
      <w:r w:rsidR="00DA1731" w:rsidRPr="007740E0">
        <w:rPr>
          <w:rFonts w:ascii="Times New Roman" w:hAnsi="Times New Roman" w:cs="Times New Roman"/>
          <w:sz w:val="24"/>
          <w:szCs w:val="24"/>
          <w:lang w:val="id-ID"/>
        </w:rPr>
        <w:t>eneliti</w:t>
      </w:r>
      <w:proofErr w:type="spellEnd"/>
      <w:r w:rsidR="00DA1731" w:rsidRPr="007740E0">
        <w:rPr>
          <w:rFonts w:ascii="Times New Roman" w:hAnsi="Times New Roman" w:cs="Times New Roman"/>
          <w:sz w:val="24"/>
          <w:szCs w:val="24"/>
          <w:lang w:val="id-ID"/>
        </w:rPr>
        <w:t xml:space="preserve"> menawarkan pemecahan masalah berlandaskan Pancasila sebagai ideologi bangsa, dengan menerapkan toleransi sebagai bingkai </w:t>
      </w:r>
      <w:proofErr w:type="spellStart"/>
      <w:r w:rsidR="00DA1731" w:rsidRPr="007740E0">
        <w:rPr>
          <w:rFonts w:ascii="Times New Roman" w:hAnsi="Times New Roman" w:cs="Times New Roman"/>
          <w:sz w:val="24"/>
          <w:szCs w:val="24"/>
          <w:lang w:val="id-ID"/>
        </w:rPr>
        <w:t>moderasi</w:t>
      </w:r>
      <w:proofErr w:type="spellEnd"/>
      <w:r w:rsidR="00DA1731" w:rsidRPr="007740E0">
        <w:rPr>
          <w:rFonts w:ascii="Times New Roman" w:hAnsi="Times New Roman" w:cs="Times New Roman"/>
          <w:sz w:val="24"/>
          <w:szCs w:val="24"/>
          <w:lang w:val="id-ID"/>
        </w:rPr>
        <w:t xml:space="preserve"> beragama (Komitmen Kebangsaan, 2019). </w:t>
      </w:r>
      <w:r w:rsidR="001F582F" w:rsidRPr="007740E0">
        <w:rPr>
          <w:rFonts w:ascii="Times New Roman" w:hAnsi="Times New Roman" w:cs="Times New Roman"/>
          <w:sz w:val="24"/>
          <w:szCs w:val="24"/>
          <w:lang w:val="id-ID"/>
        </w:rPr>
        <w:t xml:space="preserve">Tujuan </w:t>
      </w:r>
      <w:r w:rsidR="000A6985" w:rsidRPr="007740E0">
        <w:rPr>
          <w:rFonts w:ascii="Times New Roman" w:hAnsi="Times New Roman" w:cs="Times New Roman"/>
          <w:sz w:val="24"/>
          <w:szCs w:val="24"/>
          <w:lang w:val="id-ID"/>
        </w:rPr>
        <w:t xml:space="preserve">penulisan artikel ini adalah menyajikan </w:t>
      </w:r>
      <w:r w:rsidR="007233AF">
        <w:rPr>
          <w:rFonts w:ascii="Times New Roman" w:hAnsi="Times New Roman" w:cs="Times New Roman"/>
          <w:sz w:val="24"/>
          <w:szCs w:val="24"/>
          <w:lang w:val="id-ID"/>
        </w:rPr>
        <w:t xml:space="preserve">pandangan, sikap, dan </w:t>
      </w:r>
      <w:r w:rsidR="000A6985" w:rsidRPr="007740E0">
        <w:rPr>
          <w:rFonts w:ascii="Times New Roman" w:hAnsi="Times New Roman" w:cs="Times New Roman"/>
          <w:sz w:val="24"/>
          <w:szCs w:val="24"/>
          <w:lang w:val="id-ID"/>
        </w:rPr>
        <w:t xml:space="preserve">upaya yang dilakukan oleh masyarakat yang </w:t>
      </w:r>
      <w:r w:rsidR="001F582F" w:rsidRPr="007740E0">
        <w:rPr>
          <w:rFonts w:ascii="Times New Roman" w:hAnsi="Times New Roman" w:cs="Times New Roman"/>
          <w:sz w:val="24"/>
          <w:szCs w:val="24"/>
          <w:lang w:val="id-ID"/>
        </w:rPr>
        <w:t xml:space="preserve"> </w:t>
      </w:r>
      <w:r w:rsidR="000A6985" w:rsidRPr="007740E0">
        <w:rPr>
          <w:rFonts w:ascii="Times New Roman" w:hAnsi="Times New Roman" w:cs="Times New Roman"/>
          <w:sz w:val="24"/>
          <w:szCs w:val="24"/>
          <w:lang w:val="id-ID"/>
        </w:rPr>
        <w:t xml:space="preserve">ada di kampung </w:t>
      </w:r>
      <w:proofErr w:type="spellStart"/>
      <w:r w:rsidR="000A6985" w:rsidRPr="007740E0">
        <w:rPr>
          <w:rFonts w:ascii="Times New Roman" w:hAnsi="Times New Roman" w:cs="Times New Roman"/>
          <w:sz w:val="24"/>
          <w:szCs w:val="24"/>
          <w:lang w:val="id-ID"/>
        </w:rPr>
        <w:t>moderasi</w:t>
      </w:r>
      <w:proofErr w:type="spellEnd"/>
      <w:r w:rsidR="000A6985" w:rsidRPr="007740E0">
        <w:rPr>
          <w:rFonts w:ascii="Times New Roman" w:hAnsi="Times New Roman" w:cs="Times New Roman"/>
          <w:sz w:val="24"/>
          <w:szCs w:val="24"/>
          <w:lang w:val="id-ID"/>
        </w:rPr>
        <w:t xml:space="preserve"> beragama</w:t>
      </w:r>
      <w:r w:rsidR="00D24488" w:rsidRPr="007740E0">
        <w:rPr>
          <w:rFonts w:ascii="Times New Roman" w:hAnsi="Times New Roman" w:cs="Times New Roman"/>
          <w:sz w:val="24"/>
          <w:szCs w:val="24"/>
          <w:lang w:val="id-ID"/>
        </w:rPr>
        <w:t xml:space="preserve"> dalam </w:t>
      </w:r>
      <w:r w:rsidR="0062041C" w:rsidRPr="007740E0">
        <w:rPr>
          <w:rFonts w:ascii="Times New Roman" w:hAnsi="Times New Roman" w:cs="Times New Roman"/>
          <w:sz w:val="24"/>
          <w:szCs w:val="24"/>
          <w:lang w:val="id-ID"/>
        </w:rPr>
        <w:t>hidup</w:t>
      </w:r>
      <w:r w:rsidR="00D24488" w:rsidRPr="007740E0">
        <w:rPr>
          <w:rFonts w:ascii="Times New Roman" w:hAnsi="Times New Roman" w:cs="Times New Roman"/>
          <w:sz w:val="24"/>
          <w:szCs w:val="24"/>
          <w:lang w:val="id-ID"/>
        </w:rPr>
        <w:t xml:space="preserve"> toleransi. </w:t>
      </w:r>
    </w:p>
    <w:p w14:paraId="144D9E0C" w14:textId="77777777" w:rsidR="0023700B" w:rsidRPr="007740E0" w:rsidRDefault="0023700B" w:rsidP="0023700B">
      <w:pPr>
        <w:spacing w:after="0" w:line="240" w:lineRule="auto"/>
        <w:ind w:firstLine="567"/>
        <w:jc w:val="both"/>
        <w:rPr>
          <w:rFonts w:ascii="Times New Roman" w:hAnsi="Times New Roman" w:cs="Times New Roman"/>
          <w:sz w:val="24"/>
          <w:szCs w:val="24"/>
          <w:lang w:val="id-ID"/>
        </w:rPr>
      </w:pPr>
    </w:p>
    <w:p w14:paraId="00B4F606" w14:textId="77777777" w:rsidR="0023700B" w:rsidRPr="007740E0" w:rsidRDefault="0023700B" w:rsidP="007740E0">
      <w:pPr>
        <w:pStyle w:val="DaftarParagraf"/>
        <w:numPr>
          <w:ilvl w:val="0"/>
          <w:numId w:val="3"/>
        </w:numPr>
        <w:spacing w:after="120"/>
        <w:ind w:left="426" w:hanging="426"/>
        <w:rPr>
          <w:rFonts w:ascii="Times New Roman" w:hAnsi="Times New Roman" w:cs="Times New Roman"/>
          <w:b/>
          <w:sz w:val="24"/>
          <w:szCs w:val="24"/>
          <w:lang w:val="id-ID"/>
        </w:rPr>
      </w:pPr>
      <w:r w:rsidRPr="007740E0">
        <w:rPr>
          <w:rFonts w:ascii="Times New Roman" w:hAnsi="Times New Roman" w:cs="Times New Roman"/>
          <w:b/>
          <w:sz w:val="24"/>
          <w:szCs w:val="24"/>
          <w:lang w:val="id-ID"/>
        </w:rPr>
        <w:t>METODE</w:t>
      </w:r>
    </w:p>
    <w:p w14:paraId="394EF87B" w14:textId="6FB557E1" w:rsidR="0023700B" w:rsidRPr="007740E0" w:rsidRDefault="0023700B" w:rsidP="007740E0">
      <w:pPr>
        <w:spacing w:after="0" w:line="360" w:lineRule="auto"/>
        <w:ind w:left="426" w:firstLine="567"/>
        <w:jc w:val="both"/>
        <w:rPr>
          <w:rFonts w:ascii="Times New Roman" w:eastAsia="Calibri" w:hAnsi="Times New Roman" w:cs="Times New Roman"/>
          <w:sz w:val="24"/>
          <w:szCs w:val="24"/>
          <w:lang w:val="id-ID" w:eastAsia="id-ID"/>
        </w:rPr>
      </w:pPr>
      <w:r w:rsidRPr="007740E0">
        <w:rPr>
          <w:rFonts w:ascii="Times New Roman" w:eastAsia="Calibri" w:hAnsi="Times New Roman" w:cs="Times New Roman"/>
          <w:sz w:val="24"/>
          <w:szCs w:val="24"/>
          <w:lang w:val="id-ID" w:eastAsia="id-ID"/>
        </w:rPr>
        <w:t xml:space="preserve">Ruang lingkup penelitian ini adalah penelitian kualitatif dengan pendekatan fenomenologi  </w:t>
      </w:r>
      <w:r w:rsidRPr="007740E0">
        <w:rPr>
          <w:rFonts w:ascii="Times New Roman" w:hAnsi="Times New Roman" w:cs="Times New Roman"/>
          <w:sz w:val="24"/>
          <w:szCs w:val="24"/>
          <w:lang w:val="id-ID"/>
        </w:rPr>
        <w:t>untuk</w:t>
      </w:r>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memberi</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gambaran</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secara</w:t>
      </w:r>
      <w:proofErr w:type="spellEnd"/>
      <w:r w:rsidRPr="007740E0">
        <w:rPr>
          <w:rFonts w:ascii="Times New Roman" w:hAnsi="Times New Roman" w:cs="Times New Roman"/>
          <w:sz w:val="24"/>
          <w:szCs w:val="24"/>
        </w:rPr>
        <w:t xml:space="preserve"> </w:t>
      </w:r>
      <w:proofErr w:type="spellStart"/>
      <w:r w:rsidRPr="007740E0">
        <w:rPr>
          <w:rFonts w:ascii="Times New Roman" w:hAnsi="Times New Roman" w:cs="Times New Roman"/>
          <w:sz w:val="24"/>
          <w:szCs w:val="24"/>
        </w:rPr>
        <w:t>sistematis</w:t>
      </w:r>
      <w:proofErr w:type="spellEnd"/>
      <w:r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berdasarkan fenomena yang terjadi mengenai pandangan, sikap, dan perilaku </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di </w:t>
      </w:r>
      <w:r w:rsidR="003F7036" w:rsidRPr="007740E0">
        <w:rPr>
          <w:rFonts w:ascii="Times New Roman" w:eastAsia="Calibri" w:hAnsi="Times New Roman" w:cs="Times New Roman"/>
          <w:sz w:val="24"/>
          <w:szCs w:val="24"/>
          <w:lang w:eastAsia="id-ID"/>
        </w:rPr>
        <w:t>kampung</w:t>
      </w:r>
      <w:r w:rsidRPr="007740E0">
        <w:rPr>
          <w:rFonts w:ascii="Times New Roman" w:eastAsia="Calibri" w:hAnsi="Times New Roman" w:cs="Times New Roman"/>
          <w:sz w:val="24"/>
          <w:szCs w:val="24"/>
          <w:lang w:val="id-ID" w:eastAsia="id-ID"/>
        </w:rPr>
        <w:t xml:space="preserve"> </w:t>
      </w:r>
      <w:r w:rsidR="00901F17" w:rsidRPr="007740E0">
        <w:rPr>
          <w:rFonts w:ascii="Times New Roman" w:eastAsia="Calibri" w:hAnsi="Times New Roman" w:cs="Times New Roman"/>
          <w:sz w:val="24"/>
          <w:szCs w:val="24"/>
          <w:lang w:eastAsia="id-ID"/>
        </w:rPr>
        <w:t>“</w:t>
      </w:r>
      <w:proofErr w:type="spellStart"/>
      <w:r w:rsidR="00996E06" w:rsidRPr="007740E0">
        <w:rPr>
          <w:rFonts w:ascii="Times New Roman" w:hAnsi="Times New Roman" w:cs="Times New Roman"/>
          <w:sz w:val="24"/>
          <w:szCs w:val="24"/>
          <w:lang w:val="id-ID"/>
        </w:rPr>
        <w:t>Moderasi</w:t>
      </w:r>
      <w:proofErr w:type="spellEnd"/>
      <w:r w:rsidR="00996E06" w:rsidRPr="007740E0">
        <w:rPr>
          <w:rFonts w:ascii="Times New Roman" w:eastAsia="Calibri" w:hAnsi="Times New Roman" w:cs="Times New Roman"/>
          <w:sz w:val="24"/>
          <w:szCs w:val="24"/>
          <w:lang w:eastAsia="id-ID"/>
        </w:rPr>
        <w:t xml:space="preserve"> </w:t>
      </w:r>
      <w:proofErr w:type="spellStart"/>
      <w:r w:rsidR="00996E06" w:rsidRPr="007740E0">
        <w:rPr>
          <w:rFonts w:ascii="Times New Roman" w:eastAsia="Calibri" w:hAnsi="Times New Roman" w:cs="Times New Roman"/>
          <w:sz w:val="24"/>
          <w:szCs w:val="24"/>
          <w:lang w:eastAsia="id-ID"/>
        </w:rPr>
        <w:t>B</w:t>
      </w:r>
      <w:r w:rsidR="00901F17" w:rsidRPr="007740E0">
        <w:rPr>
          <w:rFonts w:ascii="Times New Roman" w:eastAsia="Calibri" w:hAnsi="Times New Roman" w:cs="Times New Roman"/>
          <w:sz w:val="24"/>
          <w:szCs w:val="24"/>
          <w:lang w:eastAsia="id-ID"/>
        </w:rPr>
        <w:t>eragama</w:t>
      </w:r>
      <w:proofErr w:type="spellEnd"/>
      <w:r w:rsidR="00901F17" w:rsidRPr="007740E0">
        <w:rPr>
          <w:rFonts w:ascii="Times New Roman" w:eastAsia="Calibri" w:hAnsi="Times New Roman" w:cs="Times New Roman"/>
          <w:sz w:val="24"/>
          <w:szCs w:val="24"/>
          <w:lang w:eastAsia="id-ID"/>
        </w:rPr>
        <w:t xml:space="preserve">” </w:t>
      </w:r>
      <w:r w:rsidRPr="007740E0">
        <w:rPr>
          <w:rFonts w:ascii="Times New Roman" w:eastAsia="Calibri" w:hAnsi="Times New Roman" w:cs="Times New Roman"/>
          <w:sz w:val="24"/>
          <w:szCs w:val="24"/>
          <w:lang w:val="id-ID" w:eastAsia="id-ID"/>
        </w:rPr>
        <w:t xml:space="preserve">Kecamatan </w:t>
      </w:r>
      <w:proofErr w:type="spellStart"/>
      <w:r w:rsidRPr="007740E0">
        <w:rPr>
          <w:rFonts w:ascii="Times New Roman" w:eastAsia="Calibri" w:hAnsi="Times New Roman" w:cs="Times New Roman"/>
          <w:sz w:val="24"/>
          <w:szCs w:val="24"/>
          <w:lang w:val="id-ID" w:eastAsia="id-ID"/>
        </w:rPr>
        <w:t>Gedangan</w:t>
      </w:r>
      <w:proofErr w:type="spellEnd"/>
      <w:r w:rsidRPr="007740E0">
        <w:rPr>
          <w:rFonts w:ascii="Times New Roman" w:eastAsia="Calibri" w:hAnsi="Times New Roman" w:cs="Times New Roman"/>
          <w:sz w:val="24"/>
          <w:szCs w:val="24"/>
          <w:lang w:val="id-ID" w:eastAsia="id-ID"/>
        </w:rPr>
        <w:t xml:space="preserve"> Malang Selatan. </w:t>
      </w:r>
      <w:r w:rsidRPr="007740E0">
        <w:rPr>
          <w:rFonts w:ascii="Times New Roman" w:hAnsi="Times New Roman" w:cs="Times New Roman"/>
          <w:sz w:val="24"/>
          <w:szCs w:val="24"/>
          <w:lang w:val="id-ID"/>
        </w:rPr>
        <w:t xml:space="preserve">Metode pengambilan data yang dipakai adalah wawancara mendalam, observasi, dan dokumentasi. Wawancara mendalam terhadap informan dipilih dengan sistem </w:t>
      </w:r>
      <w:proofErr w:type="spellStart"/>
      <w:r w:rsidRPr="007740E0">
        <w:rPr>
          <w:rFonts w:ascii="Times New Roman" w:hAnsi="Times New Roman" w:cs="Times New Roman"/>
          <w:i/>
          <w:iCs/>
          <w:sz w:val="24"/>
          <w:szCs w:val="24"/>
          <w:lang w:val="id-ID"/>
        </w:rPr>
        <w:t>purposeful</w:t>
      </w:r>
      <w:proofErr w:type="spellEnd"/>
      <w:r w:rsidRPr="007740E0">
        <w:rPr>
          <w:rFonts w:ascii="Times New Roman" w:hAnsi="Times New Roman" w:cs="Times New Roman"/>
          <w:i/>
          <w:iCs/>
          <w:sz w:val="24"/>
          <w:szCs w:val="24"/>
          <w:lang w:val="id-ID"/>
        </w:rPr>
        <w:t xml:space="preserve"> sampling,</w:t>
      </w:r>
      <w:r w:rsidRPr="007740E0">
        <w:rPr>
          <w:rFonts w:ascii="Times New Roman" w:hAnsi="Times New Roman" w:cs="Times New Roman"/>
          <w:sz w:val="24"/>
          <w:szCs w:val="24"/>
          <w:lang w:val="id-ID"/>
        </w:rPr>
        <w:t xml:space="preserve"> yang terdiri dari empat belas orang, baik Muslim, Hindu, dan Protestan</w:t>
      </w:r>
      <w:r w:rsidR="00996E06" w:rsidRPr="007740E0">
        <w:rPr>
          <w:rFonts w:ascii="Times New Roman" w:eastAsia="Calibri" w:hAnsi="Times New Roman" w:cs="Times New Roman"/>
          <w:sz w:val="24"/>
          <w:szCs w:val="24"/>
          <w:lang w:val="id-ID" w:eastAsia="id-ID"/>
        </w:rPr>
        <w:t xml:space="preserve">. </w:t>
      </w:r>
      <w:r w:rsidR="00996E06" w:rsidRPr="007740E0">
        <w:rPr>
          <w:rFonts w:ascii="Times New Roman" w:eastAsia="Calibri" w:hAnsi="Times New Roman" w:cs="Times New Roman"/>
          <w:sz w:val="24"/>
          <w:szCs w:val="24"/>
          <w:lang w:eastAsia="id-ID"/>
        </w:rPr>
        <w:t>I</w:t>
      </w:r>
      <w:proofErr w:type="spellStart"/>
      <w:r w:rsidR="00996E06" w:rsidRPr="007740E0">
        <w:rPr>
          <w:rFonts w:ascii="Times New Roman" w:eastAsia="Calibri" w:hAnsi="Times New Roman" w:cs="Times New Roman"/>
          <w:sz w:val="24"/>
          <w:szCs w:val="24"/>
          <w:lang w:val="id-ID" w:eastAsia="id-ID"/>
        </w:rPr>
        <w:t>nforman</w:t>
      </w:r>
      <w:proofErr w:type="spellEnd"/>
      <w:r w:rsidR="00996E06" w:rsidRPr="007740E0">
        <w:rPr>
          <w:rFonts w:ascii="Times New Roman" w:eastAsia="Calibri" w:hAnsi="Times New Roman" w:cs="Times New Roman"/>
          <w:sz w:val="24"/>
          <w:szCs w:val="24"/>
          <w:lang w:val="id-ID" w:eastAsia="id-ID"/>
        </w:rPr>
        <w:t xml:space="preserve"> utama </w:t>
      </w:r>
      <w:proofErr w:type="spellStart"/>
      <w:r w:rsidR="00996E06" w:rsidRPr="007740E0">
        <w:rPr>
          <w:rFonts w:ascii="Times New Roman" w:eastAsia="Calibri" w:hAnsi="Times New Roman" w:cs="Times New Roman"/>
          <w:sz w:val="24"/>
          <w:szCs w:val="24"/>
          <w:lang w:eastAsia="id-ID"/>
        </w:rPr>
        <w:t>sebanyak</w:t>
      </w:r>
      <w:proofErr w:type="spellEnd"/>
      <w:r w:rsidR="00996E06" w:rsidRPr="007740E0">
        <w:rPr>
          <w:rFonts w:ascii="Times New Roman" w:eastAsia="Calibri" w:hAnsi="Times New Roman" w:cs="Times New Roman"/>
          <w:sz w:val="24"/>
          <w:szCs w:val="24"/>
          <w:lang w:eastAsia="id-ID"/>
        </w:rPr>
        <w:t xml:space="preserve"> </w:t>
      </w:r>
      <w:proofErr w:type="spellStart"/>
      <w:r w:rsidR="00996E06" w:rsidRPr="007740E0">
        <w:rPr>
          <w:rFonts w:ascii="Times New Roman" w:eastAsia="Calibri" w:hAnsi="Times New Roman" w:cs="Times New Roman"/>
          <w:sz w:val="24"/>
          <w:szCs w:val="24"/>
          <w:lang w:eastAsia="id-ID"/>
        </w:rPr>
        <w:t>tiga</w:t>
      </w:r>
      <w:proofErr w:type="spellEnd"/>
      <w:r w:rsidR="00996E06" w:rsidRPr="007740E0">
        <w:rPr>
          <w:rFonts w:ascii="Times New Roman" w:eastAsia="Calibri" w:hAnsi="Times New Roman" w:cs="Times New Roman"/>
          <w:sz w:val="24"/>
          <w:szCs w:val="24"/>
          <w:lang w:eastAsia="id-ID"/>
        </w:rPr>
        <w:t xml:space="preserve"> </w:t>
      </w:r>
      <w:proofErr w:type="spellStart"/>
      <w:r w:rsidR="00996E06" w:rsidRPr="007740E0">
        <w:rPr>
          <w:rFonts w:ascii="Times New Roman" w:eastAsia="Calibri" w:hAnsi="Times New Roman" w:cs="Times New Roman"/>
          <w:sz w:val="24"/>
          <w:szCs w:val="24"/>
          <w:lang w:eastAsia="id-ID"/>
        </w:rPr>
        <w:t>belas</w:t>
      </w:r>
      <w:proofErr w:type="spellEnd"/>
      <w:r w:rsidRPr="007740E0">
        <w:rPr>
          <w:rFonts w:ascii="Times New Roman" w:eastAsia="Calibri" w:hAnsi="Times New Roman" w:cs="Times New Roman"/>
          <w:sz w:val="24"/>
          <w:szCs w:val="24"/>
          <w:lang w:val="id-ID" w:eastAsia="id-ID"/>
        </w:rPr>
        <w:t xml:space="preserve"> </w:t>
      </w:r>
      <w:r w:rsidR="00996E06" w:rsidRPr="007740E0">
        <w:rPr>
          <w:rFonts w:ascii="Times New Roman" w:eastAsia="Calibri" w:hAnsi="Times New Roman" w:cs="Times New Roman"/>
          <w:sz w:val="24"/>
          <w:szCs w:val="24"/>
          <w:lang w:val="id-ID" w:eastAsia="id-ID"/>
        </w:rPr>
        <w:t xml:space="preserve">orang; terdiri dari </w:t>
      </w:r>
      <w:proofErr w:type="spellStart"/>
      <w:r w:rsidR="00996E06" w:rsidRPr="007740E0">
        <w:rPr>
          <w:rFonts w:ascii="Times New Roman" w:eastAsia="Calibri" w:hAnsi="Times New Roman" w:cs="Times New Roman"/>
          <w:sz w:val="24"/>
          <w:szCs w:val="24"/>
          <w:lang w:eastAsia="id-ID"/>
        </w:rPr>
        <w:t>satu</w:t>
      </w:r>
      <w:proofErr w:type="spellEnd"/>
      <w:r w:rsidRPr="007740E0">
        <w:rPr>
          <w:rFonts w:ascii="Times New Roman" w:eastAsia="Calibri" w:hAnsi="Times New Roman" w:cs="Times New Roman"/>
          <w:sz w:val="24"/>
          <w:szCs w:val="24"/>
          <w:lang w:val="id-ID" w:eastAsia="id-ID"/>
        </w:rPr>
        <w:t xml:space="preserve"> orang Pen</w:t>
      </w:r>
      <w:proofErr w:type="spellStart"/>
      <w:r w:rsidR="00996E06" w:rsidRPr="007740E0">
        <w:rPr>
          <w:rFonts w:ascii="Times New Roman" w:eastAsia="Calibri" w:hAnsi="Times New Roman" w:cs="Times New Roman"/>
          <w:sz w:val="24"/>
          <w:szCs w:val="24"/>
          <w:lang w:eastAsia="id-ID"/>
        </w:rPr>
        <w:t>ggagas</w:t>
      </w:r>
      <w:proofErr w:type="spellEnd"/>
      <w:r w:rsidRPr="007740E0">
        <w:rPr>
          <w:rFonts w:ascii="Times New Roman" w:eastAsia="Calibri" w:hAnsi="Times New Roman" w:cs="Times New Roman"/>
          <w:sz w:val="24"/>
          <w:szCs w:val="24"/>
          <w:lang w:val="id-ID" w:eastAsia="id-ID"/>
        </w:rPr>
        <w:t xml:space="preserve"> </w:t>
      </w:r>
      <w:r w:rsidR="003F7036" w:rsidRPr="007740E0">
        <w:rPr>
          <w:rFonts w:ascii="Times New Roman" w:eastAsia="Calibri" w:hAnsi="Times New Roman" w:cs="Times New Roman"/>
          <w:sz w:val="24"/>
          <w:szCs w:val="24"/>
          <w:lang w:eastAsia="id-ID"/>
        </w:rPr>
        <w:t>kampung</w:t>
      </w:r>
      <w:r w:rsidRPr="007740E0">
        <w:rPr>
          <w:rFonts w:ascii="Times New Roman" w:eastAsia="Calibri" w:hAnsi="Times New Roman" w:cs="Times New Roman"/>
          <w:sz w:val="24"/>
          <w:szCs w:val="24"/>
          <w:lang w:val="id-ID" w:eastAsia="id-ID"/>
        </w:rPr>
        <w:t xml:space="preserve"> </w:t>
      </w:r>
      <w:r w:rsidR="00996E06" w:rsidRPr="007740E0">
        <w:rPr>
          <w:rFonts w:ascii="Times New Roman" w:eastAsia="Calibri" w:hAnsi="Times New Roman" w:cs="Times New Roman"/>
          <w:sz w:val="24"/>
          <w:szCs w:val="24"/>
          <w:lang w:eastAsia="id-ID"/>
        </w:rPr>
        <w:t>“</w:t>
      </w:r>
      <w:proofErr w:type="spellStart"/>
      <w:r w:rsidRPr="007740E0">
        <w:rPr>
          <w:rFonts w:ascii="Times New Roman" w:eastAsia="Calibri" w:hAnsi="Times New Roman" w:cs="Times New Roman"/>
          <w:sz w:val="24"/>
          <w:szCs w:val="24"/>
          <w:lang w:val="id-ID" w:eastAsia="id-ID"/>
        </w:rPr>
        <w:t>Moderasi</w:t>
      </w:r>
      <w:proofErr w:type="spellEnd"/>
      <w:r w:rsidRPr="007740E0">
        <w:rPr>
          <w:rFonts w:ascii="Times New Roman" w:eastAsia="Calibri" w:hAnsi="Times New Roman" w:cs="Times New Roman"/>
          <w:sz w:val="24"/>
          <w:szCs w:val="24"/>
          <w:lang w:val="id-ID" w:eastAsia="id-ID"/>
        </w:rPr>
        <w:t xml:space="preserve"> Beragama</w:t>
      </w:r>
      <w:r w:rsidR="00996E06" w:rsidRPr="007740E0">
        <w:rPr>
          <w:rFonts w:ascii="Times New Roman" w:eastAsia="Calibri" w:hAnsi="Times New Roman" w:cs="Times New Roman"/>
          <w:sz w:val="24"/>
          <w:szCs w:val="24"/>
          <w:lang w:eastAsia="id-ID"/>
        </w:rPr>
        <w:t>”</w:t>
      </w:r>
      <w:r w:rsidR="00996E06" w:rsidRPr="007740E0">
        <w:rPr>
          <w:rFonts w:ascii="Times New Roman" w:eastAsia="Calibri" w:hAnsi="Times New Roman" w:cs="Times New Roman"/>
          <w:sz w:val="24"/>
          <w:szCs w:val="24"/>
          <w:lang w:val="id-ID" w:eastAsia="id-ID"/>
        </w:rPr>
        <w:t xml:space="preserve"> (SI), </w:t>
      </w:r>
      <w:proofErr w:type="spellStart"/>
      <w:r w:rsidR="00996E06" w:rsidRPr="007740E0">
        <w:rPr>
          <w:rFonts w:ascii="Times New Roman" w:eastAsia="Calibri" w:hAnsi="Times New Roman" w:cs="Times New Roman"/>
          <w:sz w:val="24"/>
          <w:szCs w:val="24"/>
          <w:lang w:eastAsia="id-ID"/>
        </w:rPr>
        <w:t>tiga</w:t>
      </w:r>
      <w:proofErr w:type="spellEnd"/>
      <w:r w:rsidRPr="007740E0">
        <w:rPr>
          <w:rFonts w:ascii="Times New Roman" w:eastAsia="Calibri" w:hAnsi="Times New Roman" w:cs="Times New Roman"/>
          <w:sz w:val="24"/>
          <w:szCs w:val="24"/>
          <w:lang w:val="id-ID" w:eastAsia="id-ID"/>
        </w:rPr>
        <w:t xml:space="preserve"> </w:t>
      </w:r>
      <w:r w:rsidR="00996E06" w:rsidRPr="007740E0">
        <w:rPr>
          <w:rFonts w:ascii="Times New Roman" w:eastAsia="Calibri" w:hAnsi="Times New Roman" w:cs="Times New Roman"/>
          <w:sz w:val="24"/>
          <w:szCs w:val="24"/>
          <w:lang w:val="id-ID" w:eastAsia="id-ID"/>
        </w:rPr>
        <w:t xml:space="preserve">tokoh agama, dan </w:t>
      </w:r>
      <w:proofErr w:type="spellStart"/>
      <w:r w:rsidR="00996E06" w:rsidRPr="007740E0">
        <w:rPr>
          <w:rFonts w:ascii="Times New Roman" w:eastAsia="Calibri" w:hAnsi="Times New Roman" w:cs="Times New Roman"/>
          <w:sz w:val="24"/>
          <w:szCs w:val="24"/>
          <w:lang w:eastAsia="id-ID"/>
        </w:rPr>
        <w:t>sembilan</w:t>
      </w:r>
      <w:proofErr w:type="spellEnd"/>
      <w:r w:rsidR="00996E06" w:rsidRPr="007740E0">
        <w:rPr>
          <w:rFonts w:ascii="Times New Roman" w:eastAsia="Calibri" w:hAnsi="Times New Roman" w:cs="Times New Roman"/>
          <w:sz w:val="24"/>
          <w:szCs w:val="24"/>
          <w:lang w:eastAsia="id-ID"/>
        </w:rPr>
        <w:t xml:space="preserve"> </w:t>
      </w:r>
      <w:r w:rsidR="00996E06" w:rsidRPr="007740E0">
        <w:rPr>
          <w:rFonts w:ascii="Times New Roman" w:eastAsia="Calibri" w:hAnsi="Times New Roman" w:cs="Times New Roman"/>
          <w:sz w:val="24"/>
          <w:szCs w:val="24"/>
          <w:lang w:val="id-ID" w:eastAsia="id-ID"/>
        </w:rPr>
        <w:t xml:space="preserve">orang perwakilan umat dari </w:t>
      </w:r>
      <w:proofErr w:type="spellStart"/>
      <w:r w:rsidR="00996E06" w:rsidRPr="007740E0">
        <w:rPr>
          <w:rFonts w:ascii="Times New Roman" w:eastAsia="Calibri" w:hAnsi="Times New Roman" w:cs="Times New Roman"/>
          <w:sz w:val="24"/>
          <w:szCs w:val="24"/>
          <w:lang w:eastAsia="id-ID"/>
        </w:rPr>
        <w:t>tiga</w:t>
      </w:r>
      <w:proofErr w:type="spellEnd"/>
      <w:r w:rsidRPr="007740E0">
        <w:rPr>
          <w:rFonts w:ascii="Times New Roman" w:eastAsia="Calibri" w:hAnsi="Times New Roman" w:cs="Times New Roman"/>
          <w:sz w:val="24"/>
          <w:szCs w:val="24"/>
          <w:lang w:val="id-ID" w:eastAsia="id-ID"/>
        </w:rPr>
        <w:t xml:space="preserve"> agama.</w:t>
      </w:r>
      <w:r w:rsidR="00871D3F" w:rsidRPr="007740E0">
        <w:rPr>
          <w:rFonts w:ascii="Times New Roman" w:eastAsia="Calibri" w:hAnsi="Times New Roman" w:cs="Times New Roman"/>
          <w:sz w:val="24"/>
          <w:szCs w:val="24"/>
          <w:lang w:val="id-ID" w:eastAsia="id-ID"/>
        </w:rPr>
        <w:t xml:space="preserve"> Sedangkan informan tambahan </w:t>
      </w:r>
      <w:proofErr w:type="spellStart"/>
      <w:r w:rsidR="00871D3F" w:rsidRPr="007740E0">
        <w:rPr>
          <w:rFonts w:ascii="Times New Roman" w:eastAsia="Calibri" w:hAnsi="Times New Roman" w:cs="Times New Roman"/>
          <w:sz w:val="24"/>
          <w:szCs w:val="24"/>
          <w:lang w:eastAsia="id-ID"/>
        </w:rPr>
        <w:t>satu</w:t>
      </w:r>
      <w:proofErr w:type="spellEnd"/>
      <w:r w:rsidRPr="007740E0">
        <w:rPr>
          <w:rFonts w:ascii="Times New Roman" w:eastAsia="Calibri" w:hAnsi="Times New Roman" w:cs="Times New Roman"/>
          <w:sz w:val="24"/>
          <w:szCs w:val="24"/>
          <w:lang w:val="id-ID" w:eastAsia="id-ID"/>
        </w:rPr>
        <w:t xml:space="preserve"> orang dari pemerintahan dalam hal ini Bimas Katolik Kabupaten Malang yang sangat mengenal situasi dan kondisi lapangan. Selain wawancara mendalam, peneliti j</w:t>
      </w:r>
      <w:r w:rsidR="00871D3F" w:rsidRPr="007740E0">
        <w:rPr>
          <w:rFonts w:ascii="Times New Roman" w:eastAsia="Calibri" w:hAnsi="Times New Roman" w:cs="Times New Roman"/>
          <w:sz w:val="24"/>
          <w:szCs w:val="24"/>
          <w:lang w:val="id-ID" w:eastAsia="id-ID"/>
        </w:rPr>
        <w:t xml:space="preserve">uga mengobservasi </w:t>
      </w:r>
      <w:r w:rsidR="003F7036" w:rsidRPr="007740E0">
        <w:rPr>
          <w:rFonts w:ascii="Times New Roman" w:eastAsia="Calibri" w:hAnsi="Times New Roman" w:cs="Times New Roman"/>
          <w:sz w:val="24"/>
          <w:szCs w:val="24"/>
          <w:lang w:eastAsia="id-ID"/>
        </w:rPr>
        <w:t xml:space="preserve">kampung </w:t>
      </w:r>
      <w:r w:rsidR="00871D3F" w:rsidRPr="007740E0">
        <w:rPr>
          <w:rFonts w:ascii="Times New Roman" w:eastAsia="Calibri" w:hAnsi="Times New Roman" w:cs="Times New Roman"/>
          <w:sz w:val="24"/>
          <w:szCs w:val="24"/>
          <w:lang w:eastAsia="id-ID"/>
        </w:rPr>
        <w:t>“</w:t>
      </w:r>
      <w:proofErr w:type="spellStart"/>
      <w:r w:rsidR="00E20953" w:rsidRPr="007740E0">
        <w:rPr>
          <w:rFonts w:ascii="Times New Roman" w:eastAsia="Calibri" w:hAnsi="Times New Roman" w:cs="Times New Roman"/>
          <w:sz w:val="24"/>
          <w:szCs w:val="24"/>
          <w:lang w:eastAsia="id-ID"/>
        </w:rPr>
        <w:t>moderasi</w:t>
      </w:r>
      <w:proofErr w:type="spellEnd"/>
      <w:r w:rsidR="00E20953" w:rsidRPr="007740E0">
        <w:rPr>
          <w:rFonts w:ascii="Times New Roman" w:eastAsia="Calibri" w:hAnsi="Times New Roman" w:cs="Times New Roman"/>
          <w:sz w:val="24"/>
          <w:szCs w:val="24"/>
          <w:lang w:eastAsia="id-ID"/>
        </w:rPr>
        <w:t xml:space="preserve"> </w:t>
      </w:r>
      <w:proofErr w:type="spellStart"/>
      <w:r w:rsidR="00E20953" w:rsidRPr="007740E0">
        <w:rPr>
          <w:rFonts w:ascii="Times New Roman" w:eastAsia="Calibri" w:hAnsi="Times New Roman" w:cs="Times New Roman"/>
          <w:sz w:val="24"/>
          <w:szCs w:val="24"/>
          <w:lang w:eastAsia="id-ID"/>
        </w:rPr>
        <w:t>b</w:t>
      </w:r>
      <w:r w:rsidR="00871D3F" w:rsidRPr="007740E0">
        <w:rPr>
          <w:rFonts w:ascii="Times New Roman" w:eastAsia="Calibri" w:hAnsi="Times New Roman" w:cs="Times New Roman"/>
          <w:sz w:val="24"/>
          <w:szCs w:val="24"/>
          <w:lang w:eastAsia="id-ID"/>
        </w:rPr>
        <w:t>eragama</w:t>
      </w:r>
      <w:proofErr w:type="spellEnd"/>
      <w:r w:rsidR="00871D3F" w:rsidRPr="007740E0">
        <w:rPr>
          <w:rFonts w:ascii="Times New Roman" w:eastAsia="Calibri" w:hAnsi="Times New Roman" w:cs="Times New Roman"/>
          <w:sz w:val="24"/>
          <w:szCs w:val="24"/>
          <w:lang w:eastAsia="id-ID"/>
        </w:rPr>
        <w:t>”</w:t>
      </w:r>
      <w:r w:rsidRPr="007740E0">
        <w:rPr>
          <w:rFonts w:ascii="Times New Roman" w:eastAsia="Calibri" w:hAnsi="Times New Roman" w:cs="Times New Roman"/>
          <w:sz w:val="24"/>
          <w:szCs w:val="24"/>
          <w:lang w:val="id-ID" w:eastAsia="id-ID"/>
        </w:rPr>
        <w:t xml:space="preserve"> yang menjadi fokus </w:t>
      </w:r>
      <w:proofErr w:type="spellStart"/>
      <w:r w:rsidR="00871D3F" w:rsidRPr="007740E0">
        <w:rPr>
          <w:rFonts w:ascii="Times New Roman" w:eastAsia="Calibri" w:hAnsi="Times New Roman" w:cs="Times New Roman"/>
          <w:sz w:val="24"/>
          <w:szCs w:val="24"/>
          <w:lang w:eastAsia="id-ID"/>
        </w:rPr>
        <w:t>peniltian</w:t>
      </w:r>
      <w:proofErr w:type="spellEnd"/>
      <w:r w:rsidR="00871D3F" w:rsidRPr="007740E0">
        <w:rPr>
          <w:rFonts w:ascii="Times New Roman" w:eastAsia="Calibri" w:hAnsi="Times New Roman" w:cs="Times New Roman"/>
          <w:sz w:val="24"/>
          <w:szCs w:val="24"/>
          <w:lang w:eastAsia="id-ID"/>
        </w:rPr>
        <w:t xml:space="preserve"> </w:t>
      </w:r>
      <w:proofErr w:type="spellStart"/>
      <w:r w:rsidR="00871D3F" w:rsidRPr="007740E0">
        <w:rPr>
          <w:rFonts w:ascii="Times New Roman" w:eastAsia="Calibri" w:hAnsi="Times New Roman" w:cs="Times New Roman"/>
          <w:sz w:val="24"/>
          <w:szCs w:val="24"/>
          <w:lang w:eastAsia="id-ID"/>
        </w:rPr>
        <w:t>mengenai</w:t>
      </w:r>
      <w:proofErr w:type="spellEnd"/>
      <w:r w:rsidR="00871D3F" w:rsidRPr="007740E0">
        <w:rPr>
          <w:rFonts w:ascii="Times New Roman" w:eastAsia="Calibri" w:hAnsi="Times New Roman" w:cs="Times New Roman"/>
          <w:sz w:val="24"/>
          <w:szCs w:val="24"/>
          <w:lang w:eastAsia="id-ID"/>
        </w:rPr>
        <w:t xml:space="preserve"> </w:t>
      </w:r>
      <w:proofErr w:type="spellStart"/>
      <w:r w:rsidR="00871D3F" w:rsidRPr="007740E0">
        <w:rPr>
          <w:rFonts w:ascii="Times New Roman" w:eastAsia="Calibri" w:hAnsi="Times New Roman" w:cs="Times New Roman"/>
          <w:sz w:val="24"/>
          <w:szCs w:val="24"/>
          <w:lang w:eastAsia="id-ID"/>
        </w:rPr>
        <w:t>kehidupan</w:t>
      </w:r>
      <w:proofErr w:type="spellEnd"/>
      <w:r w:rsidR="00871D3F" w:rsidRPr="007740E0">
        <w:rPr>
          <w:rFonts w:ascii="Times New Roman" w:eastAsia="Calibri" w:hAnsi="Times New Roman" w:cs="Times New Roman"/>
          <w:sz w:val="24"/>
          <w:szCs w:val="24"/>
          <w:lang w:eastAsia="id-ID"/>
        </w:rPr>
        <w:t xml:space="preserve"> </w:t>
      </w:r>
      <w:proofErr w:type="spellStart"/>
      <w:r w:rsidR="00871D3F" w:rsidRPr="007740E0">
        <w:rPr>
          <w:rFonts w:ascii="Times New Roman" w:eastAsia="Calibri" w:hAnsi="Times New Roman" w:cs="Times New Roman"/>
          <w:sz w:val="24"/>
          <w:szCs w:val="24"/>
          <w:lang w:eastAsia="id-ID"/>
        </w:rPr>
        <w:t>dalam</w:t>
      </w:r>
      <w:proofErr w:type="spellEnd"/>
      <w:r w:rsidR="00871D3F" w:rsidRPr="007740E0">
        <w:rPr>
          <w:rFonts w:ascii="Times New Roman" w:eastAsia="Calibri" w:hAnsi="Times New Roman" w:cs="Times New Roman"/>
          <w:sz w:val="24"/>
          <w:szCs w:val="24"/>
          <w:lang w:eastAsia="id-ID"/>
        </w:rPr>
        <w:t xml:space="preserve"> </w:t>
      </w:r>
      <w:proofErr w:type="spellStart"/>
      <w:r w:rsidR="00871D3F" w:rsidRPr="007740E0">
        <w:rPr>
          <w:rFonts w:ascii="Times New Roman" w:eastAsia="Calibri" w:hAnsi="Times New Roman" w:cs="Times New Roman"/>
          <w:sz w:val="24"/>
          <w:szCs w:val="24"/>
          <w:lang w:eastAsia="id-ID"/>
        </w:rPr>
        <w:t>bingkai</w:t>
      </w:r>
      <w:proofErr w:type="spellEnd"/>
      <w:r w:rsidR="00871D3F" w:rsidRPr="007740E0">
        <w:rPr>
          <w:rFonts w:ascii="Times New Roman" w:eastAsia="Calibri" w:hAnsi="Times New Roman" w:cs="Times New Roman"/>
          <w:sz w:val="24"/>
          <w:szCs w:val="24"/>
          <w:lang w:eastAsia="id-ID"/>
        </w:rPr>
        <w:t xml:space="preserve"> </w:t>
      </w:r>
      <w:proofErr w:type="spellStart"/>
      <w:r w:rsidR="00871D3F" w:rsidRPr="007740E0">
        <w:rPr>
          <w:rFonts w:ascii="Times New Roman" w:eastAsia="Calibri" w:hAnsi="Times New Roman" w:cs="Times New Roman"/>
          <w:sz w:val="24"/>
          <w:szCs w:val="24"/>
          <w:lang w:eastAsia="id-ID"/>
        </w:rPr>
        <w:t>toleransi</w:t>
      </w:r>
      <w:proofErr w:type="spellEnd"/>
      <w:r w:rsidRPr="007740E0">
        <w:rPr>
          <w:rFonts w:ascii="Times New Roman" w:eastAsia="Calibri" w:hAnsi="Times New Roman" w:cs="Times New Roman"/>
          <w:sz w:val="24"/>
          <w:szCs w:val="24"/>
          <w:lang w:val="id-ID" w:eastAsia="id-ID"/>
        </w:rPr>
        <w:t xml:space="preserve">. Dokumentasi berupa data umat, foto </w:t>
      </w:r>
      <w:r w:rsidR="00871D3F" w:rsidRPr="007740E0">
        <w:rPr>
          <w:rFonts w:ascii="Times New Roman" w:eastAsia="Calibri" w:hAnsi="Times New Roman" w:cs="Times New Roman"/>
          <w:sz w:val="24"/>
          <w:szCs w:val="24"/>
          <w:lang w:val="id-ID" w:eastAsia="id-ID"/>
        </w:rPr>
        <w:t xml:space="preserve">kegiatan yang membangun </w:t>
      </w:r>
      <w:proofErr w:type="spellStart"/>
      <w:r w:rsidR="00871D3F" w:rsidRPr="007740E0">
        <w:rPr>
          <w:rFonts w:ascii="Times New Roman" w:eastAsia="Calibri" w:hAnsi="Times New Roman" w:cs="Times New Roman"/>
          <w:sz w:val="24"/>
          <w:szCs w:val="24"/>
          <w:lang w:eastAsia="id-ID"/>
        </w:rPr>
        <w:t>toleransi</w:t>
      </w:r>
      <w:proofErr w:type="spellEnd"/>
      <w:r w:rsidRPr="007740E0">
        <w:rPr>
          <w:rFonts w:ascii="Times New Roman" w:eastAsia="Calibri" w:hAnsi="Times New Roman" w:cs="Times New Roman"/>
          <w:sz w:val="24"/>
          <w:szCs w:val="24"/>
          <w:lang w:val="id-ID" w:eastAsia="id-ID"/>
        </w:rPr>
        <w:t xml:space="preserve"> beragama, dan foto penelitian. Penelitian dilakukan tanggal 18-20 Agustus 2022. Sarana yang digunakan dalam mengambil data, berupa alat </w:t>
      </w:r>
      <w:r w:rsidRPr="007740E0">
        <w:rPr>
          <w:rFonts w:ascii="Times New Roman" w:eastAsia="Calibri" w:hAnsi="Times New Roman" w:cs="Times New Roman"/>
          <w:sz w:val="24"/>
          <w:szCs w:val="24"/>
          <w:lang w:val="id-ID" w:eastAsia="id-ID"/>
        </w:rPr>
        <w:lastRenderedPageBreak/>
        <w:t>tulis,</w:t>
      </w:r>
      <w:r w:rsidRPr="007740E0">
        <w:rPr>
          <w:rFonts w:ascii="Times New Roman" w:eastAsia="Calibri" w:hAnsi="Times New Roman" w:cs="Times New Roman"/>
          <w:i/>
          <w:sz w:val="24"/>
          <w:szCs w:val="24"/>
          <w:lang w:val="id-ID" w:eastAsia="id-ID"/>
        </w:rPr>
        <w:t xml:space="preserve"> </w:t>
      </w:r>
      <w:proofErr w:type="spellStart"/>
      <w:r w:rsidRPr="007740E0">
        <w:rPr>
          <w:rFonts w:ascii="Times New Roman" w:eastAsia="Calibri" w:hAnsi="Times New Roman" w:cs="Times New Roman"/>
          <w:i/>
          <w:sz w:val="24"/>
          <w:szCs w:val="24"/>
          <w:lang w:val="id-ID" w:eastAsia="id-ID"/>
        </w:rPr>
        <w:t>handphone</w:t>
      </w:r>
      <w:proofErr w:type="spellEnd"/>
      <w:r w:rsidRPr="007740E0">
        <w:rPr>
          <w:rFonts w:ascii="Times New Roman" w:eastAsia="Calibri" w:hAnsi="Times New Roman" w:cs="Times New Roman"/>
          <w:sz w:val="24"/>
          <w:szCs w:val="24"/>
          <w:lang w:val="id-ID" w:eastAsia="id-ID"/>
        </w:rPr>
        <w:t xml:space="preserve"> untuk merekam wawancara dan mengambil foto, serta laptop untuk </w:t>
      </w:r>
      <w:proofErr w:type="spellStart"/>
      <w:r w:rsidRPr="007740E0">
        <w:rPr>
          <w:rFonts w:ascii="Times New Roman" w:eastAsia="Calibri" w:hAnsi="Times New Roman" w:cs="Times New Roman"/>
          <w:sz w:val="24"/>
          <w:szCs w:val="24"/>
          <w:lang w:val="id-ID" w:eastAsia="id-ID"/>
        </w:rPr>
        <w:t>menginput</w:t>
      </w:r>
      <w:proofErr w:type="spellEnd"/>
      <w:r w:rsidRPr="007740E0">
        <w:rPr>
          <w:rFonts w:ascii="Times New Roman" w:eastAsia="Calibri" w:hAnsi="Times New Roman" w:cs="Times New Roman"/>
          <w:sz w:val="24"/>
          <w:szCs w:val="24"/>
          <w:lang w:val="id-ID" w:eastAsia="id-ID"/>
        </w:rPr>
        <w:t xml:space="preserve"> data. </w:t>
      </w:r>
    </w:p>
    <w:p w14:paraId="259F5849" w14:textId="3B06B9C1" w:rsidR="0023700B" w:rsidRPr="007740E0" w:rsidRDefault="0023700B" w:rsidP="00651C6D">
      <w:pPr>
        <w:spacing w:after="120" w:line="360" w:lineRule="auto"/>
        <w:ind w:left="425"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Analisis data menggunak</w:t>
      </w:r>
      <w:r w:rsidR="0068002F" w:rsidRPr="007740E0">
        <w:rPr>
          <w:rFonts w:ascii="Times New Roman" w:hAnsi="Times New Roman" w:cs="Times New Roman"/>
          <w:sz w:val="24"/>
          <w:szCs w:val="24"/>
          <w:lang w:val="id-ID"/>
        </w:rPr>
        <w:t xml:space="preserve">an teknik fenomenologi menurut </w:t>
      </w:r>
      <w:r w:rsidR="0068002F" w:rsidRPr="007740E0">
        <w:rPr>
          <w:rFonts w:ascii="Times New Roman" w:hAnsi="Times New Roman" w:cs="Times New Roman"/>
          <w:sz w:val="24"/>
          <w:szCs w:val="24"/>
        </w:rPr>
        <w:t>S</w:t>
      </w:r>
      <w:proofErr w:type="spellStart"/>
      <w:r w:rsidRPr="007740E0">
        <w:rPr>
          <w:rFonts w:ascii="Times New Roman" w:hAnsi="Times New Roman" w:cs="Times New Roman"/>
          <w:sz w:val="24"/>
          <w:szCs w:val="24"/>
          <w:lang w:val="id-ID"/>
        </w:rPr>
        <w:t>tevick</w:t>
      </w:r>
      <w:proofErr w:type="spellEnd"/>
      <w:r w:rsidRPr="007740E0">
        <w:rPr>
          <w:rFonts w:ascii="Times New Roman" w:hAnsi="Times New Roman" w:cs="Times New Roman"/>
          <w:sz w:val="24"/>
          <w:szCs w:val="24"/>
          <w:lang w:val="id-ID"/>
        </w:rPr>
        <w:t xml:space="preserve">, </w:t>
      </w:r>
      <w:proofErr w:type="spellStart"/>
      <w:r w:rsidRPr="007740E0">
        <w:rPr>
          <w:rFonts w:ascii="Times New Roman" w:hAnsi="Times New Roman" w:cs="Times New Roman"/>
          <w:sz w:val="24"/>
          <w:szCs w:val="24"/>
          <w:lang w:val="id-ID"/>
        </w:rPr>
        <w:t>Colaizzi</w:t>
      </w:r>
      <w:proofErr w:type="spellEnd"/>
      <w:r w:rsidRPr="007740E0">
        <w:rPr>
          <w:rFonts w:ascii="Times New Roman" w:hAnsi="Times New Roman" w:cs="Times New Roman"/>
          <w:sz w:val="24"/>
          <w:szCs w:val="24"/>
          <w:lang w:val="id-ID"/>
        </w:rPr>
        <w:t xml:space="preserve">, dan </w:t>
      </w:r>
      <w:proofErr w:type="spellStart"/>
      <w:r w:rsidRPr="007740E0">
        <w:rPr>
          <w:rFonts w:ascii="Times New Roman" w:hAnsi="Times New Roman" w:cs="Times New Roman"/>
          <w:sz w:val="24"/>
          <w:szCs w:val="24"/>
          <w:lang w:val="id-ID"/>
        </w:rPr>
        <w:t>Ken</w:t>
      </w:r>
      <w:proofErr w:type="spellEnd"/>
      <w:r w:rsidRPr="007740E0">
        <w:rPr>
          <w:rFonts w:ascii="Times New Roman" w:hAnsi="Times New Roman" w:cs="Times New Roman"/>
          <w:sz w:val="24"/>
          <w:szCs w:val="24"/>
          <w:lang w:val="id-ID"/>
        </w:rPr>
        <w:t xml:space="preserve"> (</w:t>
      </w:r>
      <w:proofErr w:type="spellStart"/>
      <w:r w:rsidRPr="007740E0">
        <w:rPr>
          <w:rFonts w:ascii="Times New Roman" w:hAnsi="Times New Roman" w:cs="Times New Roman"/>
          <w:sz w:val="24"/>
          <w:szCs w:val="24"/>
          <w:lang w:val="id-ID"/>
        </w:rPr>
        <w:t>Barnawi</w:t>
      </w:r>
      <w:proofErr w:type="spellEnd"/>
      <w:r w:rsidRPr="007740E0">
        <w:rPr>
          <w:rFonts w:ascii="Times New Roman" w:hAnsi="Times New Roman" w:cs="Times New Roman"/>
          <w:sz w:val="24"/>
          <w:szCs w:val="24"/>
          <w:lang w:val="id-ID"/>
        </w:rPr>
        <w:t xml:space="preserve">, Darojat, 2018:199), sebagai berikut; </w:t>
      </w:r>
      <w:r w:rsidRPr="007740E0">
        <w:rPr>
          <w:rFonts w:ascii="Times New Roman" w:hAnsi="Times New Roman" w:cs="Times New Roman"/>
          <w:i/>
          <w:iCs/>
          <w:sz w:val="24"/>
          <w:szCs w:val="24"/>
          <w:lang w:val="id-ID"/>
        </w:rPr>
        <w:t xml:space="preserve">pertama, </w:t>
      </w:r>
      <w:r w:rsidRPr="007740E0">
        <w:rPr>
          <w:rFonts w:ascii="Times New Roman" w:hAnsi="Times New Roman" w:cs="Times New Roman"/>
          <w:sz w:val="24"/>
          <w:szCs w:val="24"/>
          <w:lang w:val="id-ID"/>
        </w:rPr>
        <w:t xml:space="preserve">peneliti mendeskripsikan sepenuhnya fenomena </w:t>
      </w:r>
      <w:proofErr w:type="spellStart"/>
      <w:r w:rsidR="00770EBC" w:rsidRPr="007740E0">
        <w:rPr>
          <w:rFonts w:ascii="Times New Roman" w:hAnsi="Times New Roman" w:cs="Times New Roman"/>
          <w:sz w:val="24"/>
          <w:szCs w:val="24"/>
        </w:rPr>
        <w:t>toleransi</w:t>
      </w:r>
      <w:proofErr w:type="spellEnd"/>
      <w:r w:rsidR="00770EBC" w:rsidRPr="007740E0">
        <w:rPr>
          <w:rFonts w:ascii="Times New Roman" w:hAnsi="Times New Roman" w:cs="Times New Roman"/>
          <w:sz w:val="24"/>
          <w:szCs w:val="24"/>
        </w:rPr>
        <w:t xml:space="preserve"> </w:t>
      </w:r>
      <w:proofErr w:type="spellStart"/>
      <w:r w:rsidR="00770EBC" w:rsidRPr="007740E0">
        <w:rPr>
          <w:rFonts w:ascii="Times New Roman" w:hAnsi="Times New Roman" w:cs="Times New Roman"/>
          <w:sz w:val="24"/>
          <w:szCs w:val="24"/>
        </w:rPr>
        <w:t>beragama</w:t>
      </w:r>
      <w:proofErr w:type="spellEnd"/>
      <w:r w:rsidR="00770EBC"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yang dialami subjek penelitian ke dalam tulisan. Seluruh hasil wawancara ditulis apa adanya, sesuai dengan realitas atau </w:t>
      </w:r>
      <w:r w:rsidRPr="007740E0">
        <w:rPr>
          <w:rFonts w:ascii="Times New Roman" w:hAnsi="Times New Roman" w:cs="Times New Roman"/>
          <w:i/>
          <w:iCs/>
          <w:sz w:val="24"/>
          <w:szCs w:val="24"/>
        </w:rPr>
        <w:t>verbatim</w:t>
      </w:r>
      <w:r w:rsidRPr="007740E0">
        <w:rPr>
          <w:rFonts w:ascii="Times New Roman" w:hAnsi="Times New Roman" w:cs="Times New Roman"/>
          <w:i/>
          <w:iCs/>
          <w:sz w:val="24"/>
          <w:szCs w:val="24"/>
          <w:lang w:val="id-ID"/>
        </w:rPr>
        <w:t xml:space="preserve">. Kedua, </w:t>
      </w:r>
      <w:proofErr w:type="spellStart"/>
      <w:r w:rsidRPr="007740E0">
        <w:rPr>
          <w:rFonts w:ascii="Times New Roman" w:hAnsi="Times New Roman" w:cs="Times New Roman"/>
          <w:i/>
          <w:iCs/>
          <w:sz w:val="24"/>
          <w:szCs w:val="24"/>
          <w:lang w:val="id-ID"/>
        </w:rPr>
        <w:t>horizonalization</w:t>
      </w:r>
      <w:proofErr w:type="spellEnd"/>
      <w:r w:rsidRPr="007740E0">
        <w:rPr>
          <w:rFonts w:ascii="Times New Roman" w:hAnsi="Times New Roman" w:cs="Times New Roman"/>
          <w:i/>
          <w:iCs/>
          <w:sz w:val="24"/>
          <w:szCs w:val="24"/>
          <w:lang w:val="id-ID"/>
        </w:rPr>
        <w:t xml:space="preserve">, </w:t>
      </w:r>
      <w:r w:rsidRPr="007740E0">
        <w:rPr>
          <w:rFonts w:ascii="Times New Roman" w:hAnsi="Times New Roman" w:cs="Times New Roman"/>
          <w:sz w:val="24"/>
          <w:szCs w:val="24"/>
          <w:lang w:val="id-ID"/>
        </w:rPr>
        <w:t>peneliti menginventaris atau mengategorisasi hal p</w:t>
      </w:r>
      <w:r w:rsidR="00770EBC" w:rsidRPr="007740E0">
        <w:rPr>
          <w:rFonts w:ascii="Times New Roman" w:hAnsi="Times New Roman" w:cs="Times New Roman"/>
          <w:sz w:val="24"/>
          <w:szCs w:val="24"/>
          <w:lang w:val="id-ID"/>
        </w:rPr>
        <w:t xml:space="preserve">enting yang relevan dengan </w:t>
      </w:r>
      <w:proofErr w:type="spellStart"/>
      <w:r w:rsidR="00770EBC" w:rsidRPr="007740E0">
        <w:rPr>
          <w:rFonts w:ascii="Times New Roman" w:hAnsi="Times New Roman" w:cs="Times New Roman"/>
          <w:sz w:val="24"/>
          <w:szCs w:val="24"/>
        </w:rPr>
        <w:t>toleransi</w:t>
      </w:r>
      <w:proofErr w:type="spellEnd"/>
      <w:r w:rsidR="00770EBC" w:rsidRPr="007740E0">
        <w:rPr>
          <w:rFonts w:ascii="Times New Roman" w:hAnsi="Times New Roman" w:cs="Times New Roman"/>
          <w:sz w:val="24"/>
          <w:szCs w:val="24"/>
        </w:rPr>
        <w:t xml:space="preserve"> </w:t>
      </w:r>
      <w:proofErr w:type="spellStart"/>
      <w:r w:rsidR="00770EBC" w:rsidRPr="007740E0">
        <w:rPr>
          <w:rFonts w:ascii="Times New Roman" w:hAnsi="Times New Roman" w:cs="Times New Roman"/>
          <w:sz w:val="24"/>
          <w:szCs w:val="24"/>
        </w:rPr>
        <w:t>beragama</w:t>
      </w:r>
      <w:proofErr w:type="spellEnd"/>
      <w:r w:rsidRPr="007740E0">
        <w:rPr>
          <w:rFonts w:ascii="Times New Roman" w:hAnsi="Times New Roman" w:cs="Times New Roman"/>
          <w:sz w:val="24"/>
          <w:szCs w:val="24"/>
          <w:lang w:val="id-ID"/>
        </w:rPr>
        <w:t xml:space="preserve"> dari hasil transkripsi. Pada tahap ini, peneliti berusaha sabar untuk menunda penilaian. </w:t>
      </w:r>
      <w:r w:rsidRPr="007740E0">
        <w:rPr>
          <w:rFonts w:ascii="Times New Roman" w:hAnsi="Times New Roman" w:cs="Times New Roman"/>
          <w:i/>
          <w:iCs/>
          <w:sz w:val="24"/>
          <w:szCs w:val="24"/>
          <w:lang w:val="id-ID"/>
        </w:rPr>
        <w:t xml:space="preserve">Ketiga, </w:t>
      </w:r>
      <w:proofErr w:type="spellStart"/>
      <w:r w:rsidRPr="007740E0">
        <w:rPr>
          <w:rFonts w:ascii="Times New Roman" w:hAnsi="Times New Roman" w:cs="Times New Roman"/>
          <w:i/>
          <w:iCs/>
          <w:sz w:val="24"/>
          <w:szCs w:val="24"/>
          <w:lang w:val="id-ID"/>
        </w:rPr>
        <w:t>cluster</w:t>
      </w:r>
      <w:proofErr w:type="spellEnd"/>
      <w:r w:rsidRPr="007740E0">
        <w:rPr>
          <w:rFonts w:ascii="Times New Roman" w:hAnsi="Times New Roman" w:cs="Times New Roman"/>
          <w:i/>
          <w:iCs/>
          <w:sz w:val="24"/>
          <w:szCs w:val="24"/>
          <w:lang w:val="id-ID"/>
        </w:rPr>
        <w:t xml:space="preserve"> </w:t>
      </w:r>
      <w:proofErr w:type="spellStart"/>
      <w:r w:rsidRPr="007740E0">
        <w:rPr>
          <w:rFonts w:ascii="Times New Roman" w:hAnsi="Times New Roman" w:cs="Times New Roman"/>
          <w:i/>
          <w:iCs/>
          <w:sz w:val="24"/>
          <w:szCs w:val="24"/>
          <w:lang w:val="id-ID"/>
        </w:rPr>
        <w:t>of</w:t>
      </w:r>
      <w:proofErr w:type="spellEnd"/>
      <w:r w:rsidRPr="007740E0">
        <w:rPr>
          <w:rFonts w:ascii="Times New Roman" w:hAnsi="Times New Roman" w:cs="Times New Roman"/>
          <w:i/>
          <w:iCs/>
          <w:sz w:val="24"/>
          <w:szCs w:val="24"/>
          <w:lang w:val="id-ID"/>
        </w:rPr>
        <w:t xml:space="preserve"> </w:t>
      </w:r>
      <w:proofErr w:type="spellStart"/>
      <w:r w:rsidRPr="007740E0">
        <w:rPr>
          <w:rFonts w:ascii="Times New Roman" w:hAnsi="Times New Roman" w:cs="Times New Roman"/>
          <w:i/>
          <w:iCs/>
          <w:sz w:val="24"/>
          <w:szCs w:val="24"/>
          <w:lang w:val="id-ID"/>
        </w:rPr>
        <w:t>meaning</w:t>
      </w:r>
      <w:proofErr w:type="spellEnd"/>
      <w:r w:rsidRPr="007740E0">
        <w:rPr>
          <w:rFonts w:ascii="Times New Roman" w:hAnsi="Times New Roman" w:cs="Times New Roman"/>
          <w:i/>
          <w:iCs/>
          <w:sz w:val="24"/>
          <w:szCs w:val="24"/>
          <w:lang w:val="id-ID"/>
        </w:rPr>
        <w:t xml:space="preserve">. </w:t>
      </w:r>
      <w:r w:rsidRPr="007740E0">
        <w:rPr>
          <w:rFonts w:ascii="Times New Roman" w:hAnsi="Times New Roman" w:cs="Times New Roman"/>
          <w:sz w:val="24"/>
          <w:szCs w:val="24"/>
          <w:lang w:val="id-ID"/>
        </w:rPr>
        <w:t>Peneliti mengklasifikasikan pe</w:t>
      </w:r>
      <w:r w:rsidR="00770EBC" w:rsidRPr="007740E0">
        <w:rPr>
          <w:rFonts w:ascii="Times New Roman" w:hAnsi="Times New Roman" w:cs="Times New Roman"/>
          <w:sz w:val="24"/>
          <w:szCs w:val="24"/>
          <w:lang w:val="id-ID"/>
        </w:rPr>
        <w:t xml:space="preserve">rtanyaan ke dalam tema </w:t>
      </w:r>
      <w:proofErr w:type="spellStart"/>
      <w:r w:rsidR="00770EBC" w:rsidRPr="007740E0">
        <w:rPr>
          <w:rFonts w:ascii="Times New Roman" w:hAnsi="Times New Roman" w:cs="Times New Roman"/>
          <w:sz w:val="24"/>
          <w:szCs w:val="24"/>
        </w:rPr>
        <w:t>toleransi</w:t>
      </w:r>
      <w:proofErr w:type="spellEnd"/>
      <w:r w:rsidRPr="007740E0">
        <w:rPr>
          <w:rFonts w:ascii="Times New Roman" w:hAnsi="Times New Roman" w:cs="Times New Roman"/>
          <w:sz w:val="24"/>
          <w:szCs w:val="24"/>
          <w:lang w:val="id-ID"/>
        </w:rPr>
        <w:t xml:space="preserve"> serta menyisihkan pertanyaan yang tumpang tindih dan berulang. Peneliti menuliskan apa yang dialami secara tekstural, </w:t>
      </w:r>
      <w:r w:rsidR="00770EBC" w:rsidRPr="007740E0">
        <w:rPr>
          <w:rFonts w:ascii="Times New Roman" w:hAnsi="Times New Roman" w:cs="Times New Roman"/>
          <w:sz w:val="24"/>
          <w:szCs w:val="24"/>
        </w:rPr>
        <w:t xml:space="preserve">dan </w:t>
      </w:r>
      <w:r w:rsidRPr="007740E0">
        <w:rPr>
          <w:rFonts w:ascii="Times New Roman" w:hAnsi="Times New Roman" w:cs="Times New Roman"/>
          <w:sz w:val="24"/>
          <w:szCs w:val="24"/>
          <w:lang w:val="id-ID"/>
        </w:rPr>
        <w:t xml:space="preserve">menulis </w:t>
      </w:r>
      <w:proofErr w:type="spellStart"/>
      <w:r w:rsidR="00770EBC" w:rsidRPr="007740E0">
        <w:rPr>
          <w:rFonts w:ascii="Times New Roman" w:hAnsi="Times New Roman" w:cs="Times New Roman"/>
          <w:sz w:val="24"/>
          <w:szCs w:val="24"/>
        </w:rPr>
        <w:t>toleransi</w:t>
      </w:r>
      <w:proofErr w:type="spellEnd"/>
      <w:r w:rsidR="00770EBC" w:rsidRPr="007740E0">
        <w:rPr>
          <w:rFonts w:ascii="Times New Roman" w:hAnsi="Times New Roman" w:cs="Times New Roman"/>
          <w:sz w:val="24"/>
          <w:szCs w:val="24"/>
        </w:rPr>
        <w:t xml:space="preserve"> </w:t>
      </w:r>
      <w:proofErr w:type="spellStart"/>
      <w:r w:rsidR="00770EBC" w:rsidRPr="007740E0">
        <w:rPr>
          <w:rFonts w:ascii="Times New Roman" w:hAnsi="Times New Roman" w:cs="Times New Roman"/>
          <w:sz w:val="24"/>
          <w:szCs w:val="24"/>
        </w:rPr>
        <w:t>beragama</w:t>
      </w:r>
      <w:proofErr w:type="spellEnd"/>
      <w:r w:rsidR="00770EBC"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bagaimana fenomena dialami oleh individu. </w:t>
      </w:r>
      <w:r w:rsidRPr="007740E0">
        <w:rPr>
          <w:rFonts w:ascii="Times New Roman" w:hAnsi="Times New Roman" w:cs="Times New Roman"/>
          <w:i/>
          <w:iCs/>
          <w:sz w:val="24"/>
          <w:szCs w:val="24"/>
          <w:lang w:val="id-ID"/>
        </w:rPr>
        <w:t xml:space="preserve">Keempat, </w:t>
      </w:r>
      <w:proofErr w:type="spellStart"/>
      <w:r w:rsidRPr="007740E0">
        <w:rPr>
          <w:rFonts w:ascii="Times New Roman" w:hAnsi="Times New Roman" w:cs="Times New Roman"/>
          <w:sz w:val="24"/>
          <w:szCs w:val="24"/>
        </w:rPr>
        <w:t>Penafsiran</w:t>
      </w:r>
      <w:proofErr w:type="spellEnd"/>
      <w:r w:rsidRPr="007740E0">
        <w:rPr>
          <w:rFonts w:ascii="Times New Roman" w:hAnsi="Times New Roman" w:cs="Times New Roman"/>
          <w:sz w:val="24"/>
          <w:szCs w:val="24"/>
        </w:rPr>
        <w:t xml:space="preserve"> dan </w:t>
      </w:r>
      <w:r w:rsidRPr="007740E0">
        <w:rPr>
          <w:rFonts w:ascii="Times New Roman" w:hAnsi="Times New Roman" w:cs="Times New Roman"/>
          <w:sz w:val="24"/>
          <w:szCs w:val="24"/>
          <w:lang w:val="id-ID"/>
        </w:rPr>
        <w:t xml:space="preserve">penarikan kesimpulan. Peneliti mencari makna berdasarkan refleksi berupa opini, perasaan, dan harapan subjek </w:t>
      </w:r>
      <w:r w:rsidR="007F071F" w:rsidRPr="007740E0">
        <w:rPr>
          <w:rFonts w:ascii="Times New Roman" w:hAnsi="Times New Roman" w:cs="Times New Roman"/>
          <w:sz w:val="24"/>
          <w:szCs w:val="24"/>
          <w:lang w:val="id-ID"/>
        </w:rPr>
        <w:t xml:space="preserve">tentang </w:t>
      </w:r>
      <w:proofErr w:type="spellStart"/>
      <w:r w:rsidR="007F071F" w:rsidRPr="007740E0">
        <w:rPr>
          <w:rFonts w:ascii="Times New Roman" w:hAnsi="Times New Roman" w:cs="Times New Roman"/>
          <w:sz w:val="24"/>
          <w:szCs w:val="24"/>
        </w:rPr>
        <w:t>toleransi</w:t>
      </w:r>
      <w:proofErr w:type="spellEnd"/>
      <w:r w:rsidRPr="007740E0">
        <w:rPr>
          <w:rFonts w:ascii="Times New Roman" w:hAnsi="Times New Roman" w:cs="Times New Roman"/>
          <w:sz w:val="24"/>
          <w:szCs w:val="24"/>
          <w:lang w:val="id-ID"/>
        </w:rPr>
        <w:t xml:space="preserve"> beragama</w:t>
      </w:r>
      <w:r w:rsidR="00770EBC" w:rsidRPr="007740E0">
        <w:rPr>
          <w:rFonts w:ascii="Times New Roman" w:hAnsi="Times New Roman" w:cs="Times New Roman"/>
          <w:sz w:val="24"/>
          <w:szCs w:val="24"/>
        </w:rPr>
        <w:t xml:space="preserve"> di </w:t>
      </w:r>
      <w:r w:rsidR="00FA1558" w:rsidRPr="007740E0">
        <w:rPr>
          <w:rFonts w:ascii="Times New Roman" w:hAnsi="Times New Roman" w:cs="Times New Roman"/>
          <w:sz w:val="24"/>
          <w:szCs w:val="24"/>
        </w:rPr>
        <w:t>kampung</w:t>
      </w:r>
      <w:r w:rsidR="00770EBC" w:rsidRPr="007740E0">
        <w:rPr>
          <w:rFonts w:ascii="Times New Roman" w:hAnsi="Times New Roman" w:cs="Times New Roman"/>
          <w:sz w:val="24"/>
          <w:szCs w:val="24"/>
        </w:rPr>
        <w:t xml:space="preserve"> “</w:t>
      </w:r>
      <w:proofErr w:type="spellStart"/>
      <w:r w:rsidR="00770EBC" w:rsidRPr="007740E0">
        <w:rPr>
          <w:rFonts w:ascii="Times New Roman" w:hAnsi="Times New Roman" w:cs="Times New Roman"/>
          <w:sz w:val="24"/>
          <w:szCs w:val="24"/>
        </w:rPr>
        <w:t>moderasi</w:t>
      </w:r>
      <w:proofErr w:type="spellEnd"/>
      <w:r w:rsidR="00770EBC" w:rsidRPr="007740E0">
        <w:rPr>
          <w:rFonts w:ascii="Times New Roman" w:hAnsi="Times New Roman" w:cs="Times New Roman"/>
          <w:sz w:val="24"/>
          <w:szCs w:val="24"/>
        </w:rPr>
        <w:t xml:space="preserve"> </w:t>
      </w:r>
      <w:proofErr w:type="spellStart"/>
      <w:r w:rsidR="00770EBC" w:rsidRPr="007740E0">
        <w:rPr>
          <w:rFonts w:ascii="Times New Roman" w:hAnsi="Times New Roman" w:cs="Times New Roman"/>
          <w:sz w:val="24"/>
          <w:szCs w:val="24"/>
        </w:rPr>
        <w:t>beragama</w:t>
      </w:r>
      <w:proofErr w:type="spellEnd"/>
      <w:r w:rsidR="00770EBC" w:rsidRPr="007740E0">
        <w:rPr>
          <w:rFonts w:ascii="Times New Roman" w:hAnsi="Times New Roman" w:cs="Times New Roman"/>
          <w:sz w:val="24"/>
          <w:szCs w:val="24"/>
        </w:rPr>
        <w:t>”</w:t>
      </w:r>
      <w:r w:rsidR="007F071F" w:rsidRPr="007740E0">
        <w:rPr>
          <w:rFonts w:ascii="Times New Roman" w:hAnsi="Times New Roman" w:cs="Times New Roman"/>
          <w:sz w:val="24"/>
          <w:szCs w:val="24"/>
          <w:lang w:val="id-ID"/>
        </w:rPr>
        <w:t xml:space="preserve">. </w:t>
      </w:r>
      <w:proofErr w:type="spellStart"/>
      <w:r w:rsidR="007F071F" w:rsidRPr="007740E0">
        <w:rPr>
          <w:rFonts w:ascii="Times New Roman" w:hAnsi="Times New Roman" w:cs="Times New Roman"/>
          <w:sz w:val="24"/>
          <w:szCs w:val="24"/>
        </w:rPr>
        <w:t>Kemudian</w:t>
      </w:r>
      <w:proofErr w:type="spellEnd"/>
      <w:r w:rsidR="007F071F" w:rsidRPr="007740E0">
        <w:rPr>
          <w:rFonts w:ascii="Times New Roman" w:hAnsi="Times New Roman" w:cs="Times New Roman"/>
          <w:sz w:val="24"/>
          <w:szCs w:val="24"/>
        </w:rPr>
        <w:t xml:space="preserve">, </w:t>
      </w:r>
      <w:r w:rsidRPr="007740E0">
        <w:rPr>
          <w:rFonts w:ascii="Times New Roman" w:hAnsi="Times New Roman" w:cs="Times New Roman"/>
          <w:sz w:val="24"/>
          <w:szCs w:val="24"/>
          <w:lang w:val="id-ID"/>
        </w:rPr>
        <w:t xml:space="preserve">peneliti menarik kesimpulan atas fenomena </w:t>
      </w:r>
      <w:proofErr w:type="spellStart"/>
      <w:r w:rsidR="00770EBC" w:rsidRPr="007740E0">
        <w:rPr>
          <w:rFonts w:ascii="Times New Roman" w:hAnsi="Times New Roman" w:cs="Times New Roman"/>
          <w:sz w:val="24"/>
          <w:szCs w:val="24"/>
        </w:rPr>
        <w:t>toleransi</w:t>
      </w:r>
      <w:proofErr w:type="spellEnd"/>
      <w:r w:rsidRPr="007740E0">
        <w:rPr>
          <w:rFonts w:ascii="Times New Roman" w:hAnsi="Times New Roman" w:cs="Times New Roman"/>
          <w:sz w:val="24"/>
          <w:szCs w:val="24"/>
          <w:lang w:val="id-ID"/>
        </w:rPr>
        <w:t xml:space="preserve"> beragama. </w:t>
      </w:r>
    </w:p>
    <w:p w14:paraId="6D0AA00A" w14:textId="2A6C92C5" w:rsidR="0023700B" w:rsidRPr="007740E0" w:rsidRDefault="007740E0" w:rsidP="006945A6">
      <w:pPr>
        <w:pStyle w:val="DaftarParagraf"/>
        <w:numPr>
          <w:ilvl w:val="0"/>
          <w:numId w:val="3"/>
        </w:numPr>
        <w:spacing w:after="120"/>
        <w:ind w:left="426" w:hanging="284"/>
        <w:rPr>
          <w:rFonts w:ascii="Times New Roman" w:eastAsia="Calibri" w:hAnsi="Times New Roman" w:cs="Times New Roman"/>
          <w:sz w:val="24"/>
          <w:szCs w:val="24"/>
          <w:lang w:val="id-ID" w:eastAsia="id-ID"/>
        </w:rPr>
      </w:pPr>
      <w:r w:rsidRPr="007740E0">
        <w:rPr>
          <w:rFonts w:ascii="Times New Roman" w:hAnsi="Times New Roman" w:cs="Times New Roman"/>
          <w:b/>
          <w:sz w:val="24"/>
          <w:szCs w:val="24"/>
          <w:lang w:val="id-ID"/>
        </w:rPr>
        <w:t>P</w:t>
      </w:r>
      <w:r w:rsidR="0023700B" w:rsidRPr="007740E0">
        <w:rPr>
          <w:rFonts w:ascii="Times New Roman" w:hAnsi="Times New Roman" w:cs="Times New Roman"/>
          <w:b/>
          <w:sz w:val="24"/>
          <w:szCs w:val="24"/>
          <w:lang w:val="id-ID"/>
        </w:rPr>
        <w:t>EMBAHASAN</w:t>
      </w:r>
    </w:p>
    <w:p w14:paraId="4BAA9053" w14:textId="64047057" w:rsidR="0023700B" w:rsidRPr="007740E0" w:rsidRDefault="0023700B" w:rsidP="007740E0">
      <w:pPr>
        <w:spacing w:after="120" w:line="360" w:lineRule="auto"/>
        <w:ind w:left="426"/>
        <w:jc w:val="both"/>
        <w:rPr>
          <w:rFonts w:ascii="Times New Roman" w:eastAsia="Calibri" w:hAnsi="Times New Roman" w:cs="Times New Roman"/>
          <w:sz w:val="24"/>
          <w:szCs w:val="24"/>
          <w:lang w:val="id-ID" w:eastAsia="id-ID"/>
        </w:rPr>
      </w:pPr>
      <w:r w:rsidRPr="007740E0">
        <w:rPr>
          <w:rFonts w:ascii="Times New Roman" w:eastAsia="Calibri" w:hAnsi="Times New Roman" w:cs="Times New Roman"/>
          <w:sz w:val="24"/>
          <w:szCs w:val="24"/>
          <w:lang w:val="id-ID" w:eastAsia="id-ID"/>
        </w:rPr>
        <w:t xml:space="preserve">Berdasarkan hasil wawancara mendalam, observasi, dan dokumentasi </w:t>
      </w:r>
      <w:r w:rsidR="005D5C81" w:rsidRPr="007740E0">
        <w:rPr>
          <w:rFonts w:ascii="Times New Roman" w:eastAsia="Calibri" w:hAnsi="Times New Roman" w:cs="Times New Roman"/>
          <w:sz w:val="24"/>
          <w:szCs w:val="24"/>
          <w:lang w:val="id-ID" w:eastAsia="id-ID"/>
        </w:rPr>
        <w:t xml:space="preserve">mengenai pandangan, sikap, dan upaya </w:t>
      </w:r>
      <w:r w:rsidR="00D55949" w:rsidRPr="007740E0">
        <w:rPr>
          <w:rFonts w:ascii="Times New Roman" w:eastAsia="Calibri" w:hAnsi="Times New Roman" w:cs="Times New Roman"/>
          <w:sz w:val="24"/>
          <w:szCs w:val="24"/>
          <w:lang w:val="id-ID" w:eastAsia="id-ID"/>
        </w:rPr>
        <w:t xml:space="preserve">yang dilakukan masyarakat </w:t>
      </w:r>
      <w:r w:rsidR="00FA1558" w:rsidRPr="007740E0">
        <w:rPr>
          <w:rFonts w:ascii="Times New Roman" w:eastAsia="Calibri" w:hAnsi="Times New Roman" w:cs="Times New Roman"/>
          <w:sz w:val="24"/>
          <w:szCs w:val="24"/>
          <w:lang w:eastAsia="id-ID"/>
        </w:rPr>
        <w:t>kampung</w:t>
      </w:r>
      <w:r w:rsidR="00E20953" w:rsidRPr="007740E0">
        <w:rPr>
          <w:rFonts w:ascii="Times New Roman" w:eastAsia="Calibri" w:hAnsi="Times New Roman" w:cs="Times New Roman"/>
          <w:sz w:val="24"/>
          <w:szCs w:val="24"/>
          <w:lang w:val="id-ID" w:eastAsia="id-ID"/>
        </w:rPr>
        <w:t xml:space="preserve"> </w:t>
      </w:r>
      <w:r w:rsidR="00E20953" w:rsidRPr="007740E0">
        <w:rPr>
          <w:rFonts w:ascii="Times New Roman" w:eastAsia="Calibri" w:hAnsi="Times New Roman" w:cs="Times New Roman"/>
          <w:sz w:val="24"/>
          <w:szCs w:val="24"/>
          <w:lang w:eastAsia="id-ID"/>
        </w:rPr>
        <w:t>“m</w:t>
      </w:r>
      <w:proofErr w:type="spellStart"/>
      <w:r w:rsidR="00E20953" w:rsidRPr="007740E0">
        <w:rPr>
          <w:rFonts w:ascii="Times New Roman" w:eastAsia="Calibri" w:hAnsi="Times New Roman" w:cs="Times New Roman"/>
          <w:sz w:val="24"/>
          <w:szCs w:val="24"/>
          <w:lang w:val="id-ID" w:eastAsia="id-ID"/>
        </w:rPr>
        <w:t>oderasi</w:t>
      </w:r>
      <w:proofErr w:type="spellEnd"/>
      <w:r w:rsidR="00E20953" w:rsidRPr="007740E0">
        <w:rPr>
          <w:rFonts w:ascii="Times New Roman" w:eastAsia="Calibri" w:hAnsi="Times New Roman" w:cs="Times New Roman"/>
          <w:sz w:val="24"/>
          <w:szCs w:val="24"/>
          <w:lang w:val="id-ID" w:eastAsia="id-ID"/>
        </w:rPr>
        <w:t xml:space="preserve"> beragama</w:t>
      </w:r>
      <w:r w:rsidR="00E20953" w:rsidRPr="007740E0">
        <w:rPr>
          <w:rFonts w:ascii="Times New Roman" w:eastAsia="Calibri" w:hAnsi="Times New Roman" w:cs="Times New Roman"/>
          <w:sz w:val="24"/>
          <w:szCs w:val="24"/>
          <w:lang w:eastAsia="id-ID"/>
        </w:rPr>
        <w:t>”</w:t>
      </w:r>
      <w:r w:rsidRPr="007740E0">
        <w:rPr>
          <w:rFonts w:ascii="Times New Roman" w:eastAsia="Calibri" w:hAnsi="Times New Roman" w:cs="Times New Roman"/>
          <w:sz w:val="24"/>
          <w:szCs w:val="24"/>
          <w:lang w:val="id-ID" w:eastAsia="id-ID"/>
        </w:rPr>
        <w:t xml:space="preserve"> </w:t>
      </w:r>
      <w:r w:rsidR="00E13392" w:rsidRPr="007740E0">
        <w:rPr>
          <w:rFonts w:ascii="Times New Roman" w:eastAsia="Calibri" w:hAnsi="Times New Roman" w:cs="Times New Roman"/>
          <w:sz w:val="24"/>
          <w:szCs w:val="24"/>
          <w:lang w:val="id-ID" w:eastAsia="id-ID"/>
        </w:rPr>
        <w:t>untuk</w:t>
      </w:r>
      <w:r w:rsidR="00200332" w:rsidRPr="007740E0">
        <w:rPr>
          <w:rFonts w:ascii="Times New Roman" w:eastAsia="Calibri" w:hAnsi="Times New Roman" w:cs="Times New Roman"/>
          <w:sz w:val="24"/>
          <w:szCs w:val="24"/>
          <w:lang w:val="id-ID" w:eastAsia="id-ID"/>
        </w:rPr>
        <w:t xml:space="preserve"> menciptakan toleransi</w:t>
      </w:r>
      <w:r w:rsidR="00D55949" w:rsidRPr="007740E0">
        <w:rPr>
          <w:rFonts w:ascii="Times New Roman" w:eastAsia="Calibri" w:hAnsi="Times New Roman" w:cs="Times New Roman"/>
          <w:sz w:val="24"/>
          <w:szCs w:val="24"/>
          <w:lang w:val="id-ID" w:eastAsia="id-ID"/>
        </w:rPr>
        <w:t xml:space="preserve"> dalam hidup bermasyarakat</w:t>
      </w:r>
      <w:r w:rsidRPr="007740E0">
        <w:rPr>
          <w:rFonts w:ascii="Times New Roman" w:eastAsia="Calibri" w:hAnsi="Times New Roman" w:cs="Times New Roman"/>
          <w:sz w:val="24"/>
          <w:szCs w:val="24"/>
          <w:lang w:val="id-ID" w:eastAsia="id-ID"/>
        </w:rPr>
        <w:t xml:space="preserve">, </w:t>
      </w:r>
      <w:r w:rsidR="00D55949" w:rsidRPr="007740E0">
        <w:rPr>
          <w:rFonts w:ascii="Times New Roman" w:eastAsia="Calibri" w:hAnsi="Times New Roman" w:cs="Times New Roman"/>
          <w:sz w:val="24"/>
          <w:szCs w:val="24"/>
          <w:lang w:val="id-ID" w:eastAsia="id-ID"/>
        </w:rPr>
        <w:t>yaitu</w:t>
      </w:r>
      <w:r w:rsidRPr="007740E0">
        <w:rPr>
          <w:rFonts w:ascii="Times New Roman" w:eastAsia="Calibri" w:hAnsi="Times New Roman" w:cs="Times New Roman"/>
          <w:sz w:val="24"/>
          <w:szCs w:val="24"/>
          <w:lang w:val="id-ID" w:eastAsia="id-ID"/>
        </w:rPr>
        <w:t>:</w:t>
      </w:r>
    </w:p>
    <w:p w14:paraId="6E43FD05" w14:textId="106CA7B0" w:rsidR="008735B0" w:rsidRPr="007740E0" w:rsidRDefault="005178D4" w:rsidP="007740E0">
      <w:pPr>
        <w:spacing w:after="0" w:line="360" w:lineRule="auto"/>
        <w:ind w:left="426"/>
        <w:jc w:val="both"/>
        <w:rPr>
          <w:rFonts w:ascii="Times New Roman" w:eastAsia="Calibri" w:hAnsi="Times New Roman" w:cs="Times New Roman"/>
          <w:b/>
          <w:bCs/>
          <w:sz w:val="24"/>
          <w:szCs w:val="24"/>
          <w:lang w:val="id-ID" w:eastAsia="id-ID"/>
        </w:rPr>
      </w:pPr>
      <w:r>
        <w:rPr>
          <w:rFonts w:ascii="Times New Roman" w:eastAsia="Calibri" w:hAnsi="Times New Roman" w:cs="Times New Roman"/>
          <w:b/>
          <w:bCs/>
          <w:sz w:val="24"/>
          <w:szCs w:val="24"/>
          <w:lang w:val="id-ID" w:eastAsia="id-ID"/>
        </w:rPr>
        <w:t xml:space="preserve">Toleransi Berarti </w:t>
      </w:r>
      <w:r w:rsidR="001900B5" w:rsidRPr="007740E0">
        <w:rPr>
          <w:rFonts w:ascii="Times New Roman" w:eastAsia="Calibri" w:hAnsi="Times New Roman" w:cs="Times New Roman"/>
          <w:b/>
          <w:bCs/>
          <w:sz w:val="24"/>
          <w:szCs w:val="24"/>
          <w:lang w:val="id-ID" w:eastAsia="id-ID"/>
        </w:rPr>
        <w:t xml:space="preserve">Menerima, </w:t>
      </w:r>
      <w:r w:rsidR="00DF0E13" w:rsidRPr="007740E0">
        <w:rPr>
          <w:rFonts w:ascii="Times New Roman" w:eastAsia="Calibri" w:hAnsi="Times New Roman" w:cs="Times New Roman"/>
          <w:b/>
          <w:bCs/>
          <w:sz w:val="24"/>
          <w:szCs w:val="24"/>
          <w:lang w:val="id-ID" w:eastAsia="id-ID"/>
        </w:rPr>
        <w:t>Menghargai</w:t>
      </w:r>
      <w:r w:rsidR="008735B0" w:rsidRPr="007740E0">
        <w:rPr>
          <w:rFonts w:ascii="Times New Roman" w:eastAsia="Calibri" w:hAnsi="Times New Roman" w:cs="Times New Roman"/>
          <w:b/>
          <w:bCs/>
          <w:sz w:val="24"/>
          <w:szCs w:val="24"/>
          <w:lang w:val="id-ID" w:eastAsia="id-ID"/>
        </w:rPr>
        <w:t>,</w:t>
      </w:r>
      <w:r w:rsidR="00DF0E13" w:rsidRPr="007740E0">
        <w:rPr>
          <w:rFonts w:ascii="Times New Roman" w:eastAsia="Calibri" w:hAnsi="Times New Roman" w:cs="Times New Roman"/>
          <w:b/>
          <w:bCs/>
          <w:sz w:val="24"/>
          <w:szCs w:val="24"/>
          <w:lang w:val="id-ID" w:eastAsia="id-ID"/>
        </w:rPr>
        <w:t xml:space="preserve"> dan Menghormati Perbedaan Keyakinan yang Ada dalam Masyarakat</w:t>
      </w:r>
    </w:p>
    <w:p w14:paraId="3F5D8E69" w14:textId="63834190" w:rsidR="004737A0" w:rsidRDefault="008735B0" w:rsidP="004737A0">
      <w:pPr>
        <w:spacing w:after="0" w:line="360" w:lineRule="auto"/>
        <w:ind w:left="426" w:firstLine="567"/>
        <w:jc w:val="both"/>
        <w:rPr>
          <w:rFonts w:ascii="Times New Roman" w:hAnsi="Times New Roman" w:cs="Times New Roman"/>
          <w:sz w:val="24"/>
          <w:szCs w:val="24"/>
          <w:lang w:val="id-ID"/>
        </w:rPr>
      </w:pPr>
      <w:r w:rsidRPr="007740E0">
        <w:rPr>
          <w:rFonts w:ascii="Times New Roman" w:eastAsia="Calibri" w:hAnsi="Times New Roman" w:cs="Times New Roman"/>
          <w:sz w:val="24"/>
          <w:szCs w:val="24"/>
          <w:lang w:val="id-ID" w:eastAsia="id-ID"/>
        </w:rPr>
        <w:t>Hal pertama yang ditemukan dan dibahas dalam tulisan ini adalah pandangan masyarakat te</w:t>
      </w:r>
      <w:r w:rsidR="00315908">
        <w:rPr>
          <w:rFonts w:ascii="Times New Roman" w:eastAsia="Calibri" w:hAnsi="Times New Roman" w:cs="Times New Roman"/>
          <w:sz w:val="24"/>
          <w:szCs w:val="24"/>
          <w:lang w:val="id-ID" w:eastAsia="id-ID"/>
        </w:rPr>
        <w:t>ntang</w:t>
      </w:r>
      <w:r w:rsidRPr="007740E0">
        <w:rPr>
          <w:rFonts w:ascii="Times New Roman" w:eastAsia="Calibri" w:hAnsi="Times New Roman" w:cs="Times New Roman"/>
          <w:sz w:val="24"/>
          <w:szCs w:val="24"/>
          <w:lang w:val="id-ID" w:eastAsia="id-ID"/>
        </w:rPr>
        <w:t xml:space="preserve"> toleransi beragama. </w:t>
      </w:r>
      <w:r w:rsidR="0077112B" w:rsidRPr="007740E0">
        <w:rPr>
          <w:rFonts w:ascii="Times New Roman" w:hAnsi="Times New Roman" w:cs="Times New Roman"/>
          <w:sz w:val="24"/>
          <w:szCs w:val="24"/>
          <w:lang w:val="id-ID"/>
        </w:rPr>
        <w:t xml:space="preserve">Hasil penelitian </w:t>
      </w:r>
      <w:r w:rsidR="00A04C5D">
        <w:rPr>
          <w:rFonts w:ascii="Times New Roman" w:hAnsi="Times New Roman" w:cs="Times New Roman"/>
          <w:sz w:val="24"/>
          <w:szCs w:val="24"/>
          <w:lang w:val="id-ID"/>
        </w:rPr>
        <w:t>terhadap empat belas orang informan</w:t>
      </w:r>
      <w:r w:rsidR="0077112B" w:rsidRPr="007740E0">
        <w:rPr>
          <w:rFonts w:ascii="Times New Roman" w:hAnsi="Times New Roman" w:cs="Times New Roman"/>
          <w:sz w:val="24"/>
          <w:szCs w:val="24"/>
          <w:lang w:val="id-ID"/>
        </w:rPr>
        <w:t xml:space="preserve"> </w:t>
      </w:r>
      <w:r w:rsidR="005178D4">
        <w:rPr>
          <w:rFonts w:ascii="Times New Roman" w:hAnsi="Times New Roman" w:cs="Times New Roman"/>
          <w:sz w:val="24"/>
          <w:szCs w:val="24"/>
          <w:lang w:val="id-ID"/>
        </w:rPr>
        <w:t>mengenai pandangan</w:t>
      </w:r>
      <w:r w:rsidR="00315908">
        <w:rPr>
          <w:rFonts w:ascii="Times New Roman" w:hAnsi="Times New Roman" w:cs="Times New Roman"/>
          <w:sz w:val="24"/>
          <w:szCs w:val="24"/>
          <w:lang w:val="id-ID"/>
        </w:rPr>
        <w:t xml:space="preserve"> masyarakat </w:t>
      </w:r>
      <w:r w:rsidR="005178D4">
        <w:rPr>
          <w:rFonts w:ascii="Times New Roman" w:hAnsi="Times New Roman" w:cs="Times New Roman"/>
          <w:sz w:val="24"/>
          <w:szCs w:val="24"/>
          <w:lang w:val="id-ID"/>
        </w:rPr>
        <w:t xml:space="preserve">tentang toleransi </w:t>
      </w:r>
      <w:r w:rsidR="00315908">
        <w:rPr>
          <w:rFonts w:ascii="Times New Roman" w:hAnsi="Times New Roman" w:cs="Times New Roman"/>
          <w:sz w:val="24"/>
          <w:szCs w:val="24"/>
          <w:lang w:val="id-ID"/>
        </w:rPr>
        <w:t>dibagi dalam dua pandangan. Pertama</w:t>
      </w:r>
      <w:r w:rsidR="00891574">
        <w:rPr>
          <w:rFonts w:ascii="Times New Roman" w:hAnsi="Times New Roman" w:cs="Times New Roman"/>
          <w:sz w:val="24"/>
          <w:szCs w:val="24"/>
          <w:lang w:val="id-ID"/>
        </w:rPr>
        <w:t>,</w:t>
      </w:r>
      <w:r w:rsidR="00315908">
        <w:rPr>
          <w:rFonts w:ascii="Times New Roman" w:hAnsi="Times New Roman" w:cs="Times New Roman"/>
          <w:sz w:val="24"/>
          <w:szCs w:val="24"/>
          <w:lang w:val="id-ID"/>
        </w:rPr>
        <w:t xml:space="preserve"> </w:t>
      </w:r>
      <w:r w:rsidR="00891574">
        <w:rPr>
          <w:rFonts w:ascii="Times New Roman" w:hAnsi="Times New Roman" w:cs="Times New Roman"/>
          <w:sz w:val="24"/>
          <w:szCs w:val="24"/>
          <w:lang w:val="id-ID"/>
        </w:rPr>
        <w:t xml:space="preserve">sebelum </w:t>
      </w:r>
      <w:r w:rsidR="00315908">
        <w:rPr>
          <w:rFonts w:ascii="Times New Roman" w:hAnsi="Times New Roman" w:cs="Times New Roman"/>
          <w:sz w:val="24"/>
          <w:szCs w:val="24"/>
          <w:lang w:val="id-ID"/>
        </w:rPr>
        <w:t xml:space="preserve">tahun </w:t>
      </w:r>
      <w:r w:rsidR="00891574">
        <w:rPr>
          <w:rFonts w:ascii="Times New Roman" w:hAnsi="Times New Roman" w:cs="Times New Roman"/>
          <w:sz w:val="24"/>
          <w:szCs w:val="24"/>
          <w:lang w:val="id-ID"/>
        </w:rPr>
        <w:t>dua ribuan</w:t>
      </w:r>
      <w:r w:rsidR="00315908">
        <w:rPr>
          <w:rFonts w:ascii="Times New Roman" w:hAnsi="Times New Roman" w:cs="Times New Roman"/>
          <w:sz w:val="24"/>
          <w:szCs w:val="24"/>
          <w:lang w:val="id-ID"/>
        </w:rPr>
        <w:t xml:space="preserve"> se</w:t>
      </w:r>
      <w:r w:rsidR="00891574">
        <w:rPr>
          <w:rFonts w:ascii="Times New Roman" w:hAnsi="Times New Roman" w:cs="Times New Roman"/>
          <w:sz w:val="24"/>
          <w:szCs w:val="24"/>
          <w:lang w:val="id-ID"/>
        </w:rPr>
        <w:t>mbilan</w:t>
      </w:r>
      <w:r w:rsidR="00315908">
        <w:rPr>
          <w:rFonts w:ascii="Times New Roman" w:hAnsi="Times New Roman" w:cs="Times New Roman"/>
          <w:sz w:val="24"/>
          <w:szCs w:val="24"/>
          <w:lang w:val="id-ID"/>
        </w:rPr>
        <w:t xml:space="preserve"> orang mengatakan, </w:t>
      </w:r>
      <w:r w:rsidR="0011694A">
        <w:rPr>
          <w:rFonts w:ascii="Times New Roman" w:hAnsi="Times New Roman" w:cs="Times New Roman"/>
          <w:sz w:val="24"/>
          <w:szCs w:val="24"/>
          <w:lang w:val="id-ID"/>
        </w:rPr>
        <w:t xml:space="preserve">toleransi </w:t>
      </w:r>
      <w:r w:rsidR="00891574">
        <w:rPr>
          <w:rFonts w:ascii="Times New Roman" w:hAnsi="Times New Roman" w:cs="Times New Roman"/>
          <w:sz w:val="24"/>
          <w:szCs w:val="24"/>
          <w:lang w:val="id-ID"/>
        </w:rPr>
        <w:t>tidak terlalu penting karena sibuk bekerja untuk nafkahi keluarga.</w:t>
      </w:r>
      <w:r w:rsidR="008170F2">
        <w:rPr>
          <w:rFonts w:ascii="Times New Roman" w:hAnsi="Times New Roman" w:cs="Times New Roman"/>
          <w:sz w:val="24"/>
          <w:szCs w:val="24"/>
          <w:lang w:val="id-ID"/>
        </w:rPr>
        <w:t xml:space="preserve"> Situasi yang terjadi sesungguhnya ada keributan antar umat beragama Islam dan Protestan karena beda pendapat mengenai hewan kurban tetapi konsentrasi mereka pada pekerjaan.</w:t>
      </w:r>
      <w:r w:rsidR="00891574">
        <w:rPr>
          <w:rFonts w:ascii="Times New Roman" w:hAnsi="Times New Roman" w:cs="Times New Roman"/>
          <w:sz w:val="24"/>
          <w:szCs w:val="24"/>
          <w:lang w:val="id-ID"/>
        </w:rPr>
        <w:t xml:space="preserve"> Sedangkan lima orang </w:t>
      </w:r>
      <w:r w:rsidR="00315908">
        <w:rPr>
          <w:rFonts w:ascii="Times New Roman" w:hAnsi="Times New Roman" w:cs="Times New Roman"/>
          <w:sz w:val="24"/>
          <w:szCs w:val="24"/>
          <w:lang w:val="id-ID"/>
        </w:rPr>
        <w:t>menguraikan</w:t>
      </w:r>
      <w:r w:rsidR="0077112B" w:rsidRPr="007740E0">
        <w:rPr>
          <w:rFonts w:ascii="Times New Roman" w:hAnsi="Times New Roman" w:cs="Times New Roman"/>
          <w:sz w:val="24"/>
          <w:szCs w:val="24"/>
          <w:lang w:val="id-ID"/>
        </w:rPr>
        <w:t xml:space="preserve"> toleransi berarti menerima, menghargai, dan menghormati orang lain yang berbeda</w:t>
      </w:r>
      <w:r w:rsidR="005178D4">
        <w:rPr>
          <w:rFonts w:ascii="Times New Roman" w:hAnsi="Times New Roman" w:cs="Times New Roman"/>
          <w:sz w:val="24"/>
          <w:szCs w:val="24"/>
          <w:lang w:val="id-ID"/>
        </w:rPr>
        <w:t xml:space="preserve"> keyakinan</w:t>
      </w:r>
      <w:r w:rsidR="0077112B" w:rsidRPr="007740E0">
        <w:rPr>
          <w:rFonts w:ascii="Times New Roman" w:hAnsi="Times New Roman" w:cs="Times New Roman"/>
          <w:sz w:val="24"/>
          <w:szCs w:val="24"/>
          <w:lang w:val="id-ID"/>
        </w:rPr>
        <w:t xml:space="preserve">. </w:t>
      </w:r>
      <w:r w:rsidR="003F7F65">
        <w:rPr>
          <w:rFonts w:ascii="Times New Roman" w:hAnsi="Times New Roman" w:cs="Times New Roman"/>
          <w:sz w:val="24"/>
          <w:szCs w:val="24"/>
          <w:lang w:val="id-ID"/>
        </w:rPr>
        <w:t xml:space="preserve">Setelah tahun dua ribuan, </w:t>
      </w:r>
      <w:r w:rsidR="00212953">
        <w:rPr>
          <w:rFonts w:ascii="Times New Roman" w:hAnsi="Times New Roman" w:cs="Times New Roman"/>
          <w:sz w:val="24"/>
          <w:szCs w:val="24"/>
          <w:lang w:val="id-ID"/>
        </w:rPr>
        <w:t xml:space="preserve">empat belas orang menyatakan bahwa toleransi </w:t>
      </w:r>
      <w:r w:rsidR="00B32961">
        <w:rPr>
          <w:rFonts w:ascii="Times New Roman" w:hAnsi="Times New Roman" w:cs="Times New Roman"/>
          <w:sz w:val="24"/>
          <w:szCs w:val="24"/>
          <w:lang w:val="id-ID"/>
        </w:rPr>
        <w:t xml:space="preserve">itu penting dalam hidup bersama dengan </w:t>
      </w:r>
      <w:r w:rsidR="00212953">
        <w:rPr>
          <w:rFonts w:ascii="Times New Roman" w:hAnsi="Times New Roman" w:cs="Times New Roman"/>
          <w:sz w:val="24"/>
          <w:szCs w:val="24"/>
          <w:lang w:val="id-ID"/>
        </w:rPr>
        <w:t xml:space="preserve">menerima, menghargai, dan menghormati orang lain yang berbeda keyakinan. </w:t>
      </w:r>
      <w:r w:rsidR="00B32961">
        <w:rPr>
          <w:rFonts w:ascii="Times New Roman" w:hAnsi="Times New Roman" w:cs="Times New Roman"/>
          <w:sz w:val="24"/>
          <w:szCs w:val="24"/>
          <w:lang w:val="id-ID"/>
        </w:rPr>
        <w:t>A</w:t>
      </w:r>
      <w:r w:rsidR="003F7F65">
        <w:rPr>
          <w:rFonts w:ascii="Times New Roman" w:hAnsi="Times New Roman" w:cs="Times New Roman"/>
          <w:sz w:val="24"/>
          <w:szCs w:val="24"/>
          <w:lang w:val="id-ID"/>
        </w:rPr>
        <w:t>da banyak kegiatan yang dilakukan untuk mendukung toleransi, maka pandangan masyarakat yang awalnya tidak peduli dengan toleransi, mengalami perubahan konsep</w:t>
      </w:r>
      <w:r w:rsidR="004737A0">
        <w:rPr>
          <w:rFonts w:ascii="Times New Roman" w:hAnsi="Times New Roman" w:cs="Times New Roman"/>
          <w:sz w:val="24"/>
          <w:szCs w:val="24"/>
          <w:lang w:val="id-ID"/>
        </w:rPr>
        <w:t xml:space="preserve"> yaitu t</w:t>
      </w:r>
      <w:r w:rsidR="003F7F65">
        <w:rPr>
          <w:rFonts w:ascii="Times New Roman" w:hAnsi="Times New Roman" w:cs="Times New Roman"/>
          <w:sz w:val="24"/>
          <w:szCs w:val="24"/>
          <w:lang w:val="id-ID"/>
        </w:rPr>
        <w:t xml:space="preserve">oleransi dipahami </w:t>
      </w:r>
      <w:r w:rsidR="00B33888">
        <w:rPr>
          <w:rFonts w:ascii="Times New Roman" w:hAnsi="Times New Roman" w:cs="Times New Roman"/>
          <w:sz w:val="24"/>
          <w:szCs w:val="24"/>
          <w:lang w:val="id-ID"/>
        </w:rPr>
        <w:t xml:space="preserve">sebagai hal penting dan mendasar karena di dalamnya ada </w:t>
      </w:r>
      <w:r w:rsidR="003F7F65">
        <w:rPr>
          <w:rFonts w:ascii="Times New Roman" w:hAnsi="Times New Roman" w:cs="Times New Roman"/>
          <w:sz w:val="24"/>
          <w:szCs w:val="24"/>
          <w:lang w:val="id-ID"/>
        </w:rPr>
        <w:t>sikap menerima orang lain,</w:t>
      </w:r>
      <w:r w:rsidR="0077112B" w:rsidRPr="007740E0">
        <w:rPr>
          <w:rFonts w:ascii="Times New Roman" w:hAnsi="Times New Roman" w:cs="Times New Roman"/>
          <w:sz w:val="24"/>
          <w:szCs w:val="24"/>
          <w:lang w:val="id-ID"/>
        </w:rPr>
        <w:t xml:space="preserve"> menghargai, </w:t>
      </w:r>
      <w:r w:rsidR="00B33888">
        <w:rPr>
          <w:rFonts w:ascii="Times New Roman" w:hAnsi="Times New Roman" w:cs="Times New Roman"/>
          <w:sz w:val="24"/>
          <w:szCs w:val="24"/>
          <w:lang w:val="id-ID"/>
        </w:rPr>
        <w:lastRenderedPageBreak/>
        <w:t xml:space="preserve">memberi kebebasan, </w:t>
      </w:r>
      <w:r w:rsidR="003F7F65">
        <w:rPr>
          <w:rFonts w:ascii="Times New Roman" w:hAnsi="Times New Roman" w:cs="Times New Roman"/>
          <w:sz w:val="24"/>
          <w:szCs w:val="24"/>
          <w:lang w:val="id-ID"/>
        </w:rPr>
        <w:t xml:space="preserve">dan </w:t>
      </w:r>
      <w:r w:rsidR="0077112B" w:rsidRPr="007740E0">
        <w:rPr>
          <w:rFonts w:ascii="Times New Roman" w:hAnsi="Times New Roman" w:cs="Times New Roman"/>
          <w:sz w:val="24"/>
          <w:szCs w:val="24"/>
          <w:lang w:val="id-ID"/>
        </w:rPr>
        <w:t>menghormati</w:t>
      </w:r>
      <w:r w:rsidR="003F7F65">
        <w:rPr>
          <w:rFonts w:ascii="Times New Roman" w:hAnsi="Times New Roman" w:cs="Times New Roman"/>
          <w:sz w:val="24"/>
          <w:szCs w:val="24"/>
          <w:lang w:val="id-ID"/>
        </w:rPr>
        <w:t xml:space="preserve"> orang lain yang berbeda keyakinan</w:t>
      </w:r>
      <w:r w:rsidR="005D18D5">
        <w:rPr>
          <w:rFonts w:ascii="Times New Roman" w:hAnsi="Times New Roman" w:cs="Times New Roman"/>
          <w:sz w:val="24"/>
          <w:szCs w:val="24"/>
          <w:lang w:val="id-ID"/>
        </w:rPr>
        <w:t xml:space="preserve"> untuk hidup bersama dalam masyarakat. </w:t>
      </w:r>
    </w:p>
    <w:p w14:paraId="33839805" w14:textId="2C83D91F" w:rsidR="00F65134" w:rsidRDefault="004737A0" w:rsidP="004737A0">
      <w:pPr>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EF40A8">
        <w:rPr>
          <w:rFonts w:ascii="Times New Roman" w:hAnsi="Times New Roman" w:cs="Times New Roman"/>
          <w:sz w:val="24"/>
          <w:szCs w:val="24"/>
          <w:lang w:val="id-ID"/>
        </w:rPr>
        <w:t xml:space="preserve">andangan masyarakat sebelum tahun dua ribu menunjukkan bahwa </w:t>
      </w:r>
      <w:r w:rsidR="004E0B5E">
        <w:rPr>
          <w:rFonts w:ascii="Times New Roman" w:hAnsi="Times New Roman" w:cs="Times New Roman"/>
          <w:sz w:val="24"/>
          <w:szCs w:val="24"/>
          <w:lang w:val="id-ID"/>
        </w:rPr>
        <w:t>masyarakat</w:t>
      </w:r>
      <w:r w:rsidR="00EF40A8">
        <w:rPr>
          <w:rFonts w:ascii="Times New Roman" w:hAnsi="Times New Roman" w:cs="Times New Roman"/>
          <w:sz w:val="24"/>
          <w:szCs w:val="24"/>
          <w:lang w:val="id-ID"/>
        </w:rPr>
        <w:t xml:space="preserve"> </w:t>
      </w:r>
      <w:r w:rsidR="008E2CF1">
        <w:rPr>
          <w:rFonts w:ascii="Times New Roman" w:hAnsi="Times New Roman" w:cs="Times New Roman"/>
          <w:sz w:val="24"/>
          <w:szCs w:val="24"/>
          <w:lang w:val="id-ID"/>
        </w:rPr>
        <w:t>sesungguhnya</w:t>
      </w:r>
      <w:r w:rsidR="00EF40A8">
        <w:rPr>
          <w:rFonts w:ascii="Times New Roman" w:hAnsi="Times New Roman" w:cs="Times New Roman"/>
          <w:sz w:val="24"/>
          <w:szCs w:val="24"/>
          <w:lang w:val="id-ID"/>
        </w:rPr>
        <w:t xml:space="preserve"> peduli dengan toleransi, tetapi ada dua faktor yang mempengaruhi mereka memiliki pandangan </w:t>
      </w:r>
      <w:r w:rsidR="008A0B50">
        <w:rPr>
          <w:rFonts w:ascii="Times New Roman" w:hAnsi="Times New Roman" w:cs="Times New Roman"/>
          <w:sz w:val="24"/>
          <w:szCs w:val="24"/>
          <w:lang w:val="id-ID"/>
        </w:rPr>
        <w:t>toleransi tidak penting</w:t>
      </w:r>
      <w:r w:rsidR="00EF40A8">
        <w:rPr>
          <w:rFonts w:ascii="Times New Roman" w:hAnsi="Times New Roman" w:cs="Times New Roman"/>
          <w:sz w:val="24"/>
          <w:szCs w:val="24"/>
          <w:lang w:val="id-ID"/>
        </w:rPr>
        <w:t xml:space="preserve">. Faktor pertama, masyarakat </w:t>
      </w:r>
      <w:r w:rsidR="008E2CF1">
        <w:rPr>
          <w:rFonts w:ascii="Times New Roman" w:hAnsi="Times New Roman" w:cs="Times New Roman"/>
          <w:sz w:val="24"/>
          <w:szCs w:val="24"/>
          <w:lang w:val="id-ID"/>
        </w:rPr>
        <w:t xml:space="preserve">mementingkan ekonomi untuk memenuhi kebutuhan hidup keluarga. </w:t>
      </w:r>
      <w:r w:rsidR="00413B6A">
        <w:rPr>
          <w:rFonts w:ascii="Times New Roman" w:hAnsi="Times New Roman" w:cs="Times New Roman"/>
          <w:sz w:val="24"/>
          <w:szCs w:val="24"/>
          <w:lang w:val="id-ID"/>
        </w:rPr>
        <w:t xml:space="preserve">Gambaran ekonomi masyarakat yang ada di Desa </w:t>
      </w:r>
      <w:proofErr w:type="spellStart"/>
      <w:r w:rsidR="00413B6A">
        <w:rPr>
          <w:rFonts w:ascii="Times New Roman" w:hAnsi="Times New Roman" w:cs="Times New Roman"/>
          <w:sz w:val="24"/>
          <w:szCs w:val="24"/>
          <w:lang w:val="id-ID"/>
        </w:rPr>
        <w:t>Sidodadi</w:t>
      </w:r>
      <w:proofErr w:type="spellEnd"/>
      <w:r w:rsidR="00413B6A">
        <w:rPr>
          <w:rFonts w:ascii="Times New Roman" w:hAnsi="Times New Roman" w:cs="Times New Roman"/>
          <w:sz w:val="24"/>
          <w:szCs w:val="24"/>
          <w:lang w:val="id-ID"/>
        </w:rPr>
        <w:t xml:space="preserve"> dan </w:t>
      </w:r>
      <w:proofErr w:type="spellStart"/>
      <w:r w:rsidR="00413B6A">
        <w:rPr>
          <w:rFonts w:ascii="Times New Roman" w:hAnsi="Times New Roman" w:cs="Times New Roman"/>
          <w:sz w:val="24"/>
          <w:szCs w:val="24"/>
          <w:lang w:val="id-ID"/>
        </w:rPr>
        <w:t>Gajahrejo</w:t>
      </w:r>
      <w:proofErr w:type="spellEnd"/>
      <w:r w:rsidR="00413B6A">
        <w:rPr>
          <w:rFonts w:ascii="Times New Roman" w:hAnsi="Times New Roman" w:cs="Times New Roman"/>
          <w:sz w:val="24"/>
          <w:szCs w:val="24"/>
          <w:lang w:val="id-ID"/>
        </w:rPr>
        <w:t xml:space="preserve"> sebelum tahun dua ribu sangat terbatas. Menurut empat belas informan, pekerjaan masyarakat di dua desa ini adalah bertani. Ada yang bertani pisang, singkong, dan jagung. Di balik pekerjaan ini, pemahaman</w:t>
      </w:r>
      <w:r w:rsidR="00913862">
        <w:rPr>
          <w:rFonts w:ascii="Times New Roman" w:hAnsi="Times New Roman" w:cs="Times New Roman"/>
          <w:sz w:val="24"/>
          <w:szCs w:val="24"/>
          <w:lang w:val="id-ID"/>
        </w:rPr>
        <w:t xml:space="preserve"> masyarakat </w:t>
      </w:r>
      <w:r w:rsidR="00413B6A">
        <w:rPr>
          <w:rFonts w:ascii="Times New Roman" w:hAnsi="Times New Roman" w:cs="Times New Roman"/>
          <w:sz w:val="24"/>
          <w:szCs w:val="24"/>
          <w:lang w:val="id-ID"/>
        </w:rPr>
        <w:t xml:space="preserve"> untuk mengolah ladang dengan profesional sehingga menghasilkan panenan yang baik </w:t>
      </w:r>
      <w:r w:rsidR="00913862">
        <w:rPr>
          <w:rFonts w:ascii="Times New Roman" w:hAnsi="Times New Roman" w:cs="Times New Roman"/>
          <w:sz w:val="24"/>
          <w:szCs w:val="24"/>
          <w:lang w:val="id-ID"/>
        </w:rPr>
        <w:t xml:space="preserve">dan mendatangkan uang </w:t>
      </w:r>
      <w:r w:rsidR="00413B6A">
        <w:rPr>
          <w:rFonts w:ascii="Times New Roman" w:hAnsi="Times New Roman" w:cs="Times New Roman"/>
          <w:sz w:val="24"/>
          <w:szCs w:val="24"/>
          <w:lang w:val="id-ID"/>
        </w:rPr>
        <w:t>belum terpikirkan. Masyarakat perlu dilatih untuk mengolah ladang</w:t>
      </w:r>
      <w:r w:rsidR="00BC75D6">
        <w:rPr>
          <w:rFonts w:ascii="Times New Roman" w:hAnsi="Times New Roman" w:cs="Times New Roman"/>
          <w:sz w:val="24"/>
          <w:szCs w:val="24"/>
          <w:lang w:val="id-ID"/>
        </w:rPr>
        <w:t xml:space="preserve"> dan mengolah</w:t>
      </w:r>
      <w:r w:rsidR="00913862">
        <w:rPr>
          <w:rFonts w:ascii="Times New Roman" w:hAnsi="Times New Roman" w:cs="Times New Roman"/>
          <w:sz w:val="24"/>
          <w:szCs w:val="24"/>
          <w:lang w:val="id-ID"/>
        </w:rPr>
        <w:t xml:space="preserve"> hasil panen </w:t>
      </w:r>
      <w:r w:rsidR="00413B6A">
        <w:rPr>
          <w:rFonts w:ascii="Times New Roman" w:hAnsi="Times New Roman" w:cs="Times New Roman"/>
          <w:sz w:val="24"/>
          <w:szCs w:val="24"/>
          <w:lang w:val="id-ID"/>
        </w:rPr>
        <w:t xml:space="preserve">dengan baik. </w:t>
      </w:r>
      <w:r w:rsidR="00F65134">
        <w:rPr>
          <w:rFonts w:ascii="Times New Roman" w:hAnsi="Times New Roman" w:cs="Times New Roman"/>
          <w:sz w:val="24"/>
          <w:szCs w:val="24"/>
          <w:lang w:val="id-ID"/>
        </w:rPr>
        <w:t>Posisi desa yang terletak di pinggir pantai memungkinkan masyarakat memasarkan hasil panen mereka. Sebaliknya, ekonomi masyarakat saat ini mengalami perkembangan pesat</w:t>
      </w:r>
      <w:r w:rsidR="0022425B">
        <w:rPr>
          <w:rFonts w:ascii="Times New Roman" w:hAnsi="Times New Roman" w:cs="Times New Roman"/>
          <w:sz w:val="24"/>
          <w:szCs w:val="24"/>
          <w:lang w:val="id-ID"/>
        </w:rPr>
        <w:t xml:space="preserve"> setelah mengikuti berbagai pelatihan</w:t>
      </w:r>
      <w:r w:rsidR="00F65134">
        <w:rPr>
          <w:rFonts w:ascii="Times New Roman" w:hAnsi="Times New Roman" w:cs="Times New Roman"/>
          <w:sz w:val="24"/>
          <w:szCs w:val="24"/>
          <w:lang w:val="id-ID"/>
        </w:rPr>
        <w:t>. Masyarakat dapat menjual hasil panen di pasar, dengan demikian kebutuhan hidup mereka lebih mudah terpenuhi</w:t>
      </w:r>
      <w:r w:rsidR="00605763">
        <w:rPr>
          <w:rFonts w:ascii="Times New Roman" w:hAnsi="Times New Roman" w:cs="Times New Roman"/>
          <w:sz w:val="24"/>
          <w:szCs w:val="24"/>
          <w:lang w:val="id-ID"/>
        </w:rPr>
        <w:t xml:space="preserve"> dan i</w:t>
      </w:r>
      <w:r w:rsidR="00F65134">
        <w:rPr>
          <w:rFonts w:ascii="Times New Roman" w:hAnsi="Times New Roman" w:cs="Times New Roman"/>
          <w:sz w:val="24"/>
          <w:szCs w:val="24"/>
          <w:lang w:val="id-ID"/>
        </w:rPr>
        <w:t>nteraksi sosial dengan masyarakat yang berbeda berjalan dengan baik</w:t>
      </w:r>
      <w:r w:rsidR="00620993">
        <w:rPr>
          <w:rFonts w:ascii="Times New Roman" w:hAnsi="Times New Roman" w:cs="Times New Roman"/>
          <w:sz w:val="24"/>
          <w:szCs w:val="24"/>
          <w:lang w:val="id-ID"/>
        </w:rPr>
        <w:t xml:space="preserve">. </w:t>
      </w:r>
      <w:r w:rsidR="00605763">
        <w:rPr>
          <w:rFonts w:ascii="Times New Roman" w:hAnsi="Times New Roman" w:cs="Times New Roman"/>
          <w:sz w:val="24"/>
          <w:szCs w:val="24"/>
          <w:lang w:val="id-ID"/>
        </w:rPr>
        <w:t>Pandangan</w:t>
      </w:r>
      <w:r w:rsidR="00620993">
        <w:rPr>
          <w:rFonts w:ascii="Times New Roman" w:hAnsi="Times New Roman" w:cs="Times New Roman"/>
          <w:sz w:val="24"/>
          <w:szCs w:val="24"/>
          <w:lang w:val="id-ID"/>
        </w:rPr>
        <w:t xml:space="preserve"> masyarakat </w:t>
      </w:r>
      <w:r w:rsidR="00605763">
        <w:rPr>
          <w:rFonts w:ascii="Times New Roman" w:hAnsi="Times New Roman" w:cs="Times New Roman"/>
          <w:sz w:val="24"/>
          <w:szCs w:val="24"/>
          <w:lang w:val="id-ID"/>
        </w:rPr>
        <w:t xml:space="preserve">mengenai toleransi tentu mengalami perubahan karena orang lain yang berbeda </w:t>
      </w:r>
      <w:r w:rsidR="00363B83">
        <w:rPr>
          <w:rFonts w:ascii="Times New Roman" w:hAnsi="Times New Roman" w:cs="Times New Roman"/>
          <w:sz w:val="24"/>
          <w:szCs w:val="24"/>
          <w:lang w:val="id-ID"/>
        </w:rPr>
        <w:t xml:space="preserve">darinya </w:t>
      </w:r>
      <w:r w:rsidR="00605763">
        <w:rPr>
          <w:rFonts w:ascii="Times New Roman" w:hAnsi="Times New Roman" w:cs="Times New Roman"/>
          <w:sz w:val="24"/>
          <w:szCs w:val="24"/>
          <w:lang w:val="id-ID"/>
        </w:rPr>
        <w:t>dapat memenuhi kebutuhan hidup mereka.</w:t>
      </w:r>
      <w:r w:rsidR="00F65134">
        <w:rPr>
          <w:rFonts w:ascii="Times New Roman" w:hAnsi="Times New Roman" w:cs="Times New Roman"/>
          <w:sz w:val="24"/>
          <w:szCs w:val="24"/>
          <w:lang w:val="id-ID"/>
        </w:rPr>
        <w:t xml:space="preserve"> </w:t>
      </w:r>
      <w:r w:rsidR="00363B83">
        <w:rPr>
          <w:rFonts w:ascii="Times New Roman" w:hAnsi="Times New Roman" w:cs="Times New Roman"/>
          <w:sz w:val="24"/>
          <w:szCs w:val="24"/>
          <w:lang w:val="id-ID"/>
        </w:rPr>
        <w:t>Interaksi memiliki hubungan timbal balik satu dengan lainnya untuk menciptakan keseimbangan dan harmonisasi dalam hidup bermasyarakat</w:t>
      </w:r>
      <w:r w:rsidR="00624AA7">
        <w:rPr>
          <w:rFonts w:ascii="Times New Roman" w:hAnsi="Times New Roman" w:cs="Times New Roman"/>
          <w:sz w:val="24"/>
          <w:szCs w:val="24"/>
          <w:lang w:val="id-ID"/>
        </w:rPr>
        <w:t xml:space="preserve"> </w:t>
      </w:r>
      <w:r w:rsidR="00624AA7">
        <w:rPr>
          <w:rFonts w:ascii="Times New Roman" w:hAnsi="Times New Roman" w:cs="Times New Roman"/>
          <w:sz w:val="24"/>
          <w:szCs w:val="24"/>
          <w:lang w:val="id-ID"/>
        </w:rPr>
        <w:fldChar w:fldCharType="begin" w:fldLock="1"/>
      </w:r>
      <w:r w:rsidR="00642486">
        <w:rPr>
          <w:rFonts w:ascii="Times New Roman" w:hAnsi="Times New Roman" w:cs="Times New Roman"/>
          <w:sz w:val="24"/>
          <w:szCs w:val="24"/>
          <w:lang w:val="id-ID"/>
        </w:rPr>
        <w:instrText>ADDIN CSL_CITATION {"citationItems":[{"id":"ITEM-1","itemData":{"abstract":"Kerukunan hidup umat beragama telah memiliki landasan yang kuat dalam kehidupan masyarakat baik secara histories empiric, idiologis, konstitusi, operasional, maupun secara theologies dan kultural. Hal ini merupakan modal yang kuat untuk memupuk dan membina kerukunan sebagai syarat untuk terwujudnya persatuan dalam masyarakat. Tulisan ini mencoba menjelaskan proses interaksi sosial dalam kehidupan masyarakat di kecamatan Lawe Sigala-Gala di mana suatu hubungan timbal balik yang harmonis sasama warga masyarakat muslim dan non muslim yang telah lama terjadi dalam kehidupan mereka. Berdasarakan kenyataan ini telah melahirkan kerukunan yang harmonis antar kedua pemelu agama tersebut.","author":[{"dropping-particle":"","family":"Ismail","given":"Fauzi","non-dropping-particle":"","parse-names":false,"suffix":""}],"container-title":"Adabiya1","id":"ITEM-1","issue":"2","issued":{"date-parts":[["2017"]]},"page":"81-100","title":"Interaksi Sosial Masyarakat Lawe Sigala-Gala Kabupaten Aceh Tenggara","type":"article-journal","volume":"19"},"locator":"81","uris":["http://www.mendeley.com/documents/?uuid=f3a52435-86ee-4d78-b03e-679f3aae6810"]}],"mendeley":{"formattedCitation":"(Ismail 2017, 81)","plainTextFormattedCitation":"(Ismail 2017, 81)","previouslyFormattedCitation":"(Ismail 2017, 81)"},"properties":{"noteIndex":0},"schema":"https://github.com/citation-style-language/schema/raw/master/csl-citation.json"}</w:instrText>
      </w:r>
      <w:r w:rsidR="00624AA7">
        <w:rPr>
          <w:rFonts w:ascii="Times New Roman" w:hAnsi="Times New Roman" w:cs="Times New Roman"/>
          <w:sz w:val="24"/>
          <w:szCs w:val="24"/>
          <w:lang w:val="id-ID"/>
        </w:rPr>
        <w:fldChar w:fldCharType="separate"/>
      </w:r>
      <w:r w:rsidR="00624AA7" w:rsidRPr="00624AA7">
        <w:rPr>
          <w:rFonts w:ascii="Times New Roman" w:hAnsi="Times New Roman" w:cs="Times New Roman"/>
          <w:noProof/>
          <w:sz w:val="24"/>
          <w:szCs w:val="24"/>
          <w:lang w:val="id-ID"/>
        </w:rPr>
        <w:t>(Ismail 2017, 81)</w:t>
      </w:r>
      <w:r w:rsidR="00624AA7">
        <w:rPr>
          <w:rFonts w:ascii="Times New Roman" w:hAnsi="Times New Roman" w:cs="Times New Roman"/>
          <w:sz w:val="24"/>
          <w:szCs w:val="24"/>
          <w:lang w:val="id-ID"/>
        </w:rPr>
        <w:fldChar w:fldCharType="end"/>
      </w:r>
      <w:r w:rsidR="00363B83">
        <w:rPr>
          <w:rFonts w:ascii="Times New Roman" w:hAnsi="Times New Roman" w:cs="Times New Roman"/>
          <w:sz w:val="24"/>
          <w:szCs w:val="24"/>
          <w:lang w:val="id-ID"/>
        </w:rPr>
        <w:t xml:space="preserve">. </w:t>
      </w:r>
    </w:p>
    <w:p w14:paraId="5B5E2AFB" w14:textId="7D92FAD4" w:rsidR="00212953" w:rsidRDefault="00212953" w:rsidP="004737A0">
      <w:pPr>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kedua, </w:t>
      </w:r>
      <w:r w:rsidR="0044097E">
        <w:rPr>
          <w:rFonts w:ascii="Times New Roman" w:hAnsi="Times New Roman" w:cs="Times New Roman"/>
          <w:sz w:val="24"/>
          <w:szCs w:val="24"/>
          <w:lang w:val="id-ID"/>
        </w:rPr>
        <w:t>kurangnya</w:t>
      </w:r>
      <w:r>
        <w:rPr>
          <w:rFonts w:ascii="Times New Roman" w:hAnsi="Times New Roman" w:cs="Times New Roman"/>
          <w:sz w:val="24"/>
          <w:szCs w:val="24"/>
          <w:lang w:val="id-ID"/>
        </w:rPr>
        <w:t xml:space="preserve"> kegiatan yang mendukung</w:t>
      </w:r>
      <w:r w:rsidR="00963CA1">
        <w:rPr>
          <w:rFonts w:ascii="Times New Roman" w:hAnsi="Times New Roman" w:cs="Times New Roman"/>
          <w:sz w:val="24"/>
          <w:szCs w:val="24"/>
          <w:lang w:val="id-ID"/>
        </w:rPr>
        <w:t xml:space="preserve"> toleransi dalam hidup bermasyarakat. </w:t>
      </w:r>
      <w:r w:rsidR="00F91F57">
        <w:rPr>
          <w:rFonts w:ascii="Times New Roman" w:hAnsi="Times New Roman" w:cs="Times New Roman"/>
          <w:sz w:val="24"/>
          <w:szCs w:val="24"/>
          <w:lang w:val="id-ID"/>
        </w:rPr>
        <w:t xml:space="preserve">Pandangan masyarakat mengenai toleransi dalam hidup beragama yang awalnya dianggap tidak penting, kini berubah menjadi penting yang ditandai dengan menerima, </w:t>
      </w:r>
      <w:r w:rsidR="00D123BF">
        <w:rPr>
          <w:rFonts w:ascii="Times New Roman" w:hAnsi="Times New Roman" w:cs="Times New Roman"/>
          <w:sz w:val="24"/>
          <w:szCs w:val="24"/>
          <w:lang w:val="id-ID"/>
        </w:rPr>
        <w:t xml:space="preserve">menghargai dan menghormati sesama yang beragama lain. </w:t>
      </w:r>
      <w:r w:rsidR="0017440A">
        <w:rPr>
          <w:rFonts w:ascii="Times New Roman" w:hAnsi="Times New Roman" w:cs="Times New Roman"/>
          <w:sz w:val="24"/>
          <w:szCs w:val="24"/>
          <w:lang w:val="id-ID"/>
        </w:rPr>
        <w:t xml:space="preserve">Perubahan cara pandang ini dapat dipengaruhi oleh banyaknya kegiatan yang </w:t>
      </w:r>
      <w:r w:rsidR="00642486">
        <w:rPr>
          <w:rFonts w:ascii="Times New Roman" w:hAnsi="Times New Roman" w:cs="Times New Roman"/>
          <w:sz w:val="24"/>
          <w:szCs w:val="24"/>
          <w:lang w:val="id-ID"/>
        </w:rPr>
        <w:t xml:space="preserve">dilakukan dalam masyarakat demi terwujudnya toleransi. Fitriani menyatakan bahwa </w:t>
      </w:r>
      <w:r w:rsidR="00881380">
        <w:rPr>
          <w:rFonts w:ascii="Times New Roman" w:hAnsi="Times New Roman" w:cs="Times New Roman"/>
          <w:sz w:val="24"/>
          <w:szCs w:val="24"/>
          <w:lang w:val="id-ID"/>
        </w:rPr>
        <w:t xml:space="preserve">kegiatan dalam masyarakat dapat menunjang pembentukan pola pikir </w:t>
      </w:r>
      <w:r w:rsidR="00642486">
        <w:rPr>
          <w:rFonts w:ascii="Times New Roman" w:hAnsi="Times New Roman" w:cs="Times New Roman"/>
          <w:sz w:val="24"/>
          <w:szCs w:val="24"/>
          <w:lang w:val="id-ID"/>
        </w:rPr>
        <w:t xml:space="preserve"> </w:t>
      </w:r>
      <w:r w:rsidR="00642486">
        <w:rPr>
          <w:rFonts w:ascii="Times New Roman" w:hAnsi="Times New Roman" w:cs="Times New Roman"/>
          <w:sz w:val="24"/>
          <w:szCs w:val="24"/>
          <w:lang w:val="id-ID"/>
        </w:rPr>
        <w:fldChar w:fldCharType="begin" w:fldLock="1"/>
      </w:r>
      <w:r w:rsidR="00BC0430">
        <w:rPr>
          <w:rFonts w:ascii="Times New Roman" w:hAnsi="Times New Roman" w:cs="Times New Roman"/>
          <w:sz w:val="24"/>
          <w:szCs w:val="24"/>
          <w:lang w:val="id-ID"/>
        </w:rPr>
        <w:instrText>ADDIN CSL_CITATION {"citationItems":[{"id":"ITEM-1","itemData":{"DOI":"10.24042/ajsk.v20i2.5489","ISSN":"2088-9046","abstract":"Indonesia is a large country and there are several religions in it, including Islam, Christianity, Hinduism, Buddhism, and various other local beliefs. Thus, tolerance in religion is a necessity to ensure social stability from ideological coercion and in the form of physical clashes in society. Religious differences are supposed to recognize each other, respect each other, and work together in virtue. It is not the other way around that differences in religious beliefs become mutually degrading, mutually degrading, or confusing one religion with another. In this paper, the researcher will explain how is the nature of tolerance in religion? This research is classified as a library research and uses a descriptive analysis method. Tolerance in religion is a social mechanism carried out by humans in responding to religious diversity and plurality. In order to create tolerance between religious communities, it is necessary to have harmonious social relations created from dynamic social interactions.","author":[{"dropping-particle":"","family":"Fitriani","given":"Shofiah","non-dropping-particle":"","parse-names":false,"suffix":""}],"container-title":"Analisis: Jurnal Studi Keislaman","id":"ITEM-1","issue":"2","issued":{"date-parts":[["2020"]]},"page":"179-192","title":"Keberagaman dan Toleransi Antar Umat Beragama","type":"article-journal","volume":"20"},"uris":["http://www.mendeley.com/documents/?uuid=07ec4108-9ee5-41c3-804a-8bc666f392b3"]}],"mendeley":{"formattedCitation":"(Fitriani 2020)","plainTextFormattedCitation":"(Fitriani 2020)","previouslyFormattedCitation":"(Fitriani 2020)"},"properties":{"noteIndex":0},"schema":"https://github.com/citation-style-language/schema/raw/master/csl-citation.json"}</w:instrText>
      </w:r>
      <w:r w:rsidR="00642486">
        <w:rPr>
          <w:rFonts w:ascii="Times New Roman" w:hAnsi="Times New Roman" w:cs="Times New Roman"/>
          <w:sz w:val="24"/>
          <w:szCs w:val="24"/>
          <w:lang w:val="id-ID"/>
        </w:rPr>
        <w:fldChar w:fldCharType="separate"/>
      </w:r>
      <w:r w:rsidR="00642486" w:rsidRPr="00642486">
        <w:rPr>
          <w:rFonts w:ascii="Times New Roman" w:hAnsi="Times New Roman" w:cs="Times New Roman"/>
          <w:noProof/>
          <w:sz w:val="24"/>
          <w:szCs w:val="24"/>
          <w:lang w:val="id-ID"/>
        </w:rPr>
        <w:t>(Fitriani 2020)</w:t>
      </w:r>
      <w:r w:rsidR="00642486">
        <w:rPr>
          <w:rFonts w:ascii="Times New Roman" w:hAnsi="Times New Roman" w:cs="Times New Roman"/>
          <w:sz w:val="24"/>
          <w:szCs w:val="24"/>
          <w:lang w:val="id-ID"/>
        </w:rPr>
        <w:fldChar w:fldCharType="end"/>
      </w:r>
      <w:r w:rsidR="00FA2C40">
        <w:rPr>
          <w:rFonts w:ascii="Times New Roman" w:hAnsi="Times New Roman" w:cs="Times New Roman"/>
          <w:sz w:val="24"/>
          <w:szCs w:val="24"/>
          <w:lang w:val="id-ID"/>
        </w:rPr>
        <w:t>.</w:t>
      </w:r>
    </w:p>
    <w:p w14:paraId="52252C1F" w14:textId="495EF7C4" w:rsidR="00C06F90" w:rsidRDefault="00913862" w:rsidP="004737A0">
      <w:pPr>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situasi yang terjadi, </w:t>
      </w:r>
      <w:r w:rsidR="00413B6A">
        <w:rPr>
          <w:rFonts w:ascii="Times New Roman" w:hAnsi="Times New Roman" w:cs="Times New Roman"/>
          <w:sz w:val="24"/>
          <w:szCs w:val="24"/>
          <w:lang w:val="id-ID"/>
        </w:rPr>
        <w:t xml:space="preserve">Penulis menganalisis mengenai kebutuhan masyarakat. </w:t>
      </w:r>
      <w:r w:rsidR="008E2CF1">
        <w:rPr>
          <w:rFonts w:ascii="Times New Roman" w:hAnsi="Times New Roman" w:cs="Times New Roman"/>
          <w:sz w:val="24"/>
          <w:szCs w:val="24"/>
          <w:lang w:val="id-ID"/>
        </w:rPr>
        <w:t xml:space="preserve">Ketika kebutuhan pokok </w:t>
      </w:r>
      <w:r w:rsidR="000A0594">
        <w:rPr>
          <w:rFonts w:ascii="Times New Roman" w:hAnsi="Times New Roman" w:cs="Times New Roman"/>
          <w:sz w:val="24"/>
          <w:szCs w:val="24"/>
          <w:lang w:val="id-ID"/>
        </w:rPr>
        <w:t xml:space="preserve">atau kebutuhan fisik  </w:t>
      </w:r>
      <w:r w:rsidR="008E2CF1">
        <w:rPr>
          <w:rFonts w:ascii="Times New Roman" w:hAnsi="Times New Roman" w:cs="Times New Roman"/>
          <w:sz w:val="24"/>
          <w:szCs w:val="24"/>
          <w:lang w:val="id-ID"/>
        </w:rPr>
        <w:t xml:space="preserve">belum terpenuhi, maka manusia akan </w:t>
      </w:r>
      <w:r w:rsidR="000A0594">
        <w:rPr>
          <w:rFonts w:ascii="Times New Roman" w:hAnsi="Times New Roman" w:cs="Times New Roman"/>
          <w:sz w:val="24"/>
          <w:szCs w:val="24"/>
          <w:lang w:val="id-ID"/>
        </w:rPr>
        <w:t xml:space="preserve">lebih memfokuskan </w:t>
      </w:r>
      <w:r w:rsidR="00802A10">
        <w:rPr>
          <w:rFonts w:ascii="Times New Roman" w:hAnsi="Times New Roman" w:cs="Times New Roman"/>
          <w:sz w:val="24"/>
          <w:szCs w:val="24"/>
          <w:lang w:val="id-ID"/>
        </w:rPr>
        <w:t>pandangannya pada kebutuhan fisiologis tersebut</w:t>
      </w:r>
      <w:r w:rsidR="004E0B5E">
        <w:rPr>
          <w:rFonts w:ascii="Times New Roman" w:hAnsi="Times New Roman" w:cs="Times New Roman"/>
          <w:sz w:val="24"/>
          <w:szCs w:val="24"/>
          <w:lang w:val="id-ID"/>
        </w:rPr>
        <w:t xml:space="preserve"> agar kebutuhan dasar ini terpenuhi</w:t>
      </w:r>
      <w:r w:rsidR="00802A10">
        <w:rPr>
          <w:rFonts w:ascii="Times New Roman" w:hAnsi="Times New Roman" w:cs="Times New Roman"/>
          <w:sz w:val="24"/>
          <w:szCs w:val="24"/>
          <w:lang w:val="id-ID"/>
        </w:rPr>
        <w:t xml:space="preserve"> </w:t>
      </w:r>
      <w:r w:rsidR="004E0B5E">
        <w:rPr>
          <w:rFonts w:ascii="Times New Roman" w:hAnsi="Times New Roman" w:cs="Times New Roman"/>
          <w:sz w:val="24"/>
          <w:szCs w:val="24"/>
          <w:lang w:val="id-ID"/>
        </w:rPr>
        <w:fldChar w:fldCharType="begin" w:fldLock="1"/>
      </w:r>
      <w:r w:rsidR="00624AA7">
        <w:rPr>
          <w:rFonts w:ascii="Times New Roman" w:hAnsi="Times New Roman" w:cs="Times New Roman"/>
          <w:sz w:val="24"/>
          <w:szCs w:val="24"/>
          <w:lang w:val="id-ID"/>
        </w:rPr>
        <w:instrText>ADDIN CSL_CITATION {"citationItems":[{"id":"ITEM-1","itemData":{"abstract":"Berbicara tentang manusia, tentu tidak cukup melihat dari sisi lahiriyah saja. Jauh lebih dari itu adalah sisi bathiniyahnya. Kedua wilayah ini sangat perlu diperhatikan guna mencapai kebahagian hakiki manusia yaitu dunia dan akhirat. Hal yang mendasar berkaitan dengan manusia adalah tentang kebutuhannya. Tulisan ini membahas bagaimana kebutuhan manusia menurut Maslow jika dilihat dari perspektif maqasid. Lebih lanjut akan dikomparasikan dengan pemikiran Al-ghozali yang sudah lebih dahulu ada. Hasilnya adalah Pertama, perbedaan paling mendasar antara kedua tokoh tersebut adalah tentang mana yang lebih dahulu dipenuhi (Maslow) atau mana yang harus dilindungi (Al-ghozali). Kedua, sesuai dengan basic penelitian Maslow yang berdasar pada rasio, empiric dan naluriah (ilmiah), bertepatan dengan kondisi pasca Perang Dunia II, Ia menekankan teorinya pada kebutuhan fisik manusia yang harus diutamakan dibanding kebutuhan lainnya. Sedangkan Al-ghozali dengan pendekatan tasawufnya, yang bersumber dari nash-rasio dengan latar belakang adanya krisis spiritual pada saat itu, menekankan perlindungan agama sebagai satu hal yang paling utama. Sebab, menurutnya, puncak dari maqasid syariah yang berupa maslahah adalah menjaga tujuan-tujuan syara’. Dalam hal ini adalah agama. Ketiga, Maslow menekankan puncak kebutuhan manusia adalah aktualisasi diri yang lebih bersifat individual dan materialistik. Sedangkan Al-ghozali adalah maslaha am (Kesejahteraan umum). Terlepas dari beberapa perbedaan tersebut, Keduanya memiliki satu persamaan bahwa setiap manusia hakikatnya memiliki potensi dan nilai yang luhur untuk mengembangkan diri menjadi lebih baik.","author":[{"dropping-particle":"","family":"Subaidi","given":"Siti Muazaroh","non-dropping-particle":"","parse-names":false,"suffix":""}],"container-title":"Al-Mazahib","id":"ITEM-1","issue":"1","issued":{"date-parts":[["2019"]]},"page":"17-33","title":"Kebutuhan Manusia dalam Pemikiran Abraham Maslow","type":"article-journal","volume":"7"},"locator":"23","uris":["http://www.mendeley.com/documents/?uuid=cd1e93b0-b9d2-4ba8-958d-ca1c626eb5a7"]}],"mendeley":{"formattedCitation":"(Subaidi 2019, 23)","plainTextFormattedCitation":"(Subaidi 2019, 23)","previouslyFormattedCitation":"(Subaidi 2019, 23)"},"properties":{"noteIndex":0},"schema":"https://github.com/citation-style-language/schema/raw/master/csl-citation.json"}</w:instrText>
      </w:r>
      <w:r w:rsidR="004E0B5E">
        <w:rPr>
          <w:rFonts w:ascii="Times New Roman" w:hAnsi="Times New Roman" w:cs="Times New Roman"/>
          <w:sz w:val="24"/>
          <w:szCs w:val="24"/>
          <w:lang w:val="id-ID"/>
        </w:rPr>
        <w:fldChar w:fldCharType="separate"/>
      </w:r>
      <w:r w:rsidR="004E0B5E" w:rsidRPr="004E0B5E">
        <w:rPr>
          <w:rFonts w:ascii="Times New Roman" w:hAnsi="Times New Roman" w:cs="Times New Roman"/>
          <w:noProof/>
          <w:sz w:val="24"/>
          <w:szCs w:val="24"/>
          <w:lang w:val="id-ID"/>
        </w:rPr>
        <w:t>(Subaidi 2019, 23)</w:t>
      </w:r>
      <w:r w:rsidR="004E0B5E">
        <w:rPr>
          <w:rFonts w:ascii="Times New Roman" w:hAnsi="Times New Roman" w:cs="Times New Roman"/>
          <w:sz w:val="24"/>
          <w:szCs w:val="24"/>
          <w:lang w:val="id-ID"/>
        </w:rPr>
        <w:fldChar w:fldCharType="end"/>
      </w:r>
      <w:r w:rsidR="004E0B5E">
        <w:rPr>
          <w:rFonts w:ascii="Times New Roman" w:hAnsi="Times New Roman" w:cs="Times New Roman"/>
          <w:sz w:val="24"/>
          <w:szCs w:val="24"/>
          <w:lang w:val="id-ID"/>
        </w:rPr>
        <w:t>.</w:t>
      </w:r>
      <w:r w:rsidR="002219A5">
        <w:rPr>
          <w:rFonts w:ascii="Times New Roman" w:hAnsi="Times New Roman" w:cs="Times New Roman"/>
          <w:sz w:val="24"/>
          <w:szCs w:val="24"/>
          <w:lang w:val="id-ID"/>
        </w:rPr>
        <w:t xml:space="preserve"> </w:t>
      </w:r>
      <w:r w:rsidR="002665A5">
        <w:rPr>
          <w:rFonts w:ascii="Times New Roman" w:hAnsi="Times New Roman" w:cs="Times New Roman"/>
          <w:sz w:val="24"/>
          <w:szCs w:val="24"/>
          <w:lang w:val="id-ID"/>
        </w:rPr>
        <w:t>Realita yang terjadi, a</w:t>
      </w:r>
      <w:r w:rsidR="008170F2">
        <w:rPr>
          <w:rFonts w:ascii="Times New Roman" w:hAnsi="Times New Roman" w:cs="Times New Roman"/>
          <w:sz w:val="24"/>
          <w:szCs w:val="24"/>
          <w:lang w:val="id-ID"/>
        </w:rPr>
        <w:t>da keributan yang antar agama</w:t>
      </w:r>
      <w:r w:rsidR="002665A5">
        <w:rPr>
          <w:rFonts w:ascii="Times New Roman" w:hAnsi="Times New Roman" w:cs="Times New Roman"/>
          <w:sz w:val="24"/>
          <w:szCs w:val="24"/>
          <w:lang w:val="id-ID"/>
        </w:rPr>
        <w:t xml:space="preserve"> yang dipengaruhi oleh perbedaan pemahaman terhadap hewan kurban, </w:t>
      </w:r>
      <w:r w:rsidR="008170F2">
        <w:rPr>
          <w:rFonts w:ascii="Times New Roman" w:hAnsi="Times New Roman" w:cs="Times New Roman"/>
          <w:sz w:val="24"/>
          <w:szCs w:val="24"/>
          <w:lang w:val="id-ID"/>
        </w:rPr>
        <w:t xml:space="preserve">tetapi masyarakat yang diwawancarai ini tidak terlibat di dalamnya. </w:t>
      </w:r>
      <w:r w:rsidR="00413B6A">
        <w:rPr>
          <w:rFonts w:ascii="Times New Roman" w:hAnsi="Times New Roman" w:cs="Times New Roman"/>
          <w:sz w:val="24"/>
          <w:szCs w:val="24"/>
          <w:lang w:val="id-ID"/>
        </w:rPr>
        <w:t xml:space="preserve">Mereka lebih mementingkan </w:t>
      </w:r>
      <w:r w:rsidR="002665A5">
        <w:rPr>
          <w:rFonts w:ascii="Times New Roman" w:hAnsi="Times New Roman" w:cs="Times New Roman"/>
          <w:sz w:val="24"/>
          <w:szCs w:val="24"/>
          <w:lang w:val="id-ID"/>
        </w:rPr>
        <w:t xml:space="preserve">kerja untuk memenuhi </w:t>
      </w:r>
      <w:r w:rsidR="00413B6A">
        <w:rPr>
          <w:rFonts w:ascii="Times New Roman" w:hAnsi="Times New Roman" w:cs="Times New Roman"/>
          <w:sz w:val="24"/>
          <w:szCs w:val="24"/>
          <w:lang w:val="id-ID"/>
        </w:rPr>
        <w:t>kebutuhan dasar</w:t>
      </w:r>
      <w:r w:rsidR="002665A5">
        <w:rPr>
          <w:rFonts w:ascii="Times New Roman" w:hAnsi="Times New Roman" w:cs="Times New Roman"/>
          <w:sz w:val="24"/>
          <w:szCs w:val="24"/>
          <w:lang w:val="id-ID"/>
        </w:rPr>
        <w:t xml:space="preserve">. </w:t>
      </w:r>
      <w:r w:rsidR="00413B6A">
        <w:rPr>
          <w:rFonts w:ascii="Times New Roman" w:hAnsi="Times New Roman" w:cs="Times New Roman"/>
          <w:sz w:val="24"/>
          <w:szCs w:val="24"/>
          <w:lang w:val="id-ID"/>
        </w:rPr>
        <w:t xml:space="preserve"> </w:t>
      </w:r>
    </w:p>
    <w:p w14:paraId="53E28B37" w14:textId="2E7C2F8F" w:rsidR="001D548B" w:rsidRDefault="002219A5" w:rsidP="009C5E3C">
      <w:pPr>
        <w:spacing w:after="120" w:line="360" w:lineRule="auto"/>
        <w:ind w:left="425"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kedua, pandangan masyarakat mengenai toleransi tergantung pada informasi yang didapatkan. </w:t>
      </w:r>
      <w:r w:rsidR="00C32808">
        <w:rPr>
          <w:rFonts w:ascii="Times New Roman" w:hAnsi="Times New Roman" w:cs="Times New Roman"/>
          <w:sz w:val="24"/>
          <w:szCs w:val="24"/>
          <w:lang w:val="id-ID"/>
        </w:rPr>
        <w:t>Pandangan masyarakat berubah ketika mereka terlibat dalam berbagai kegiatan yang mendukung toleransi dalam masyarakat.</w:t>
      </w:r>
      <w:r w:rsidR="00322668">
        <w:rPr>
          <w:rFonts w:ascii="Times New Roman" w:hAnsi="Times New Roman" w:cs="Times New Roman"/>
          <w:sz w:val="24"/>
          <w:szCs w:val="24"/>
          <w:lang w:val="id-ID"/>
        </w:rPr>
        <w:t xml:space="preserve"> Proses menyamakan pandangan </w:t>
      </w:r>
      <w:r w:rsidR="00322668">
        <w:rPr>
          <w:rFonts w:ascii="Times New Roman" w:hAnsi="Times New Roman" w:cs="Times New Roman"/>
          <w:sz w:val="24"/>
          <w:szCs w:val="24"/>
          <w:lang w:val="id-ID"/>
        </w:rPr>
        <w:lastRenderedPageBreak/>
        <w:t xml:space="preserve">mengenai toleransi membutuhkan waktu yang sangat lama karena setiap orang memiliki kemampuan dan pengalaman yang berbeda-beda. </w:t>
      </w:r>
      <w:r w:rsidR="00C32808">
        <w:rPr>
          <w:rFonts w:ascii="Times New Roman" w:hAnsi="Times New Roman" w:cs="Times New Roman"/>
          <w:sz w:val="24"/>
          <w:szCs w:val="24"/>
          <w:lang w:val="id-ID"/>
        </w:rPr>
        <w:t xml:space="preserve"> </w:t>
      </w:r>
      <w:r w:rsidR="006C527F">
        <w:rPr>
          <w:rFonts w:ascii="Times New Roman" w:hAnsi="Times New Roman" w:cs="Times New Roman"/>
          <w:sz w:val="24"/>
          <w:szCs w:val="24"/>
          <w:lang w:val="id-ID"/>
        </w:rPr>
        <w:t xml:space="preserve">Kegiatan </w:t>
      </w:r>
      <w:r w:rsidR="00383C1F">
        <w:rPr>
          <w:rFonts w:ascii="Times New Roman" w:hAnsi="Times New Roman" w:cs="Times New Roman"/>
          <w:sz w:val="24"/>
          <w:szCs w:val="24"/>
          <w:lang w:val="id-ID"/>
        </w:rPr>
        <w:t>yang dilaksanakan dalam masyarakat</w:t>
      </w:r>
      <w:r w:rsidR="006C527F">
        <w:rPr>
          <w:rFonts w:ascii="Times New Roman" w:hAnsi="Times New Roman" w:cs="Times New Roman"/>
          <w:sz w:val="24"/>
          <w:szCs w:val="24"/>
          <w:lang w:val="id-ID"/>
        </w:rPr>
        <w:t xml:space="preserve"> merupakan suatu proses untuk menyerap informasi dan pengalaman baru sehingga konsep lama dapat berubah ke konsep baru untuk menciptakan harmoni dan keseimbangan.  Hal ini sesuai dengan teori </w:t>
      </w:r>
      <w:r w:rsidR="006C527F" w:rsidRPr="007740E0">
        <w:rPr>
          <w:rFonts w:ascii="Times New Roman" w:hAnsi="Times New Roman" w:cs="Times New Roman"/>
          <w:sz w:val="24"/>
          <w:szCs w:val="24"/>
          <w:lang w:val="id-ID"/>
        </w:rPr>
        <w:t xml:space="preserve">konstruktivisme menurut </w:t>
      </w:r>
      <w:r w:rsidR="006C527F" w:rsidRPr="007740E0">
        <w:rPr>
          <w:rFonts w:ascii="Times New Roman" w:hAnsi="Times New Roman" w:cs="Times New Roman"/>
          <w:sz w:val="24"/>
          <w:szCs w:val="24"/>
        </w:rPr>
        <w:t xml:space="preserve">Jean </w:t>
      </w:r>
      <w:proofErr w:type="spellStart"/>
      <w:r w:rsidR="006C527F" w:rsidRPr="007740E0">
        <w:rPr>
          <w:rFonts w:ascii="Times New Roman" w:hAnsi="Times New Roman" w:cs="Times New Roman"/>
          <w:sz w:val="24"/>
          <w:szCs w:val="24"/>
        </w:rPr>
        <w:t>Piag</w:t>
      </w:r>
      <w:r w:rsidR="006C527F">
        <w:rPr>
          <w:rFonts w:ascii="Times New Roman" w:hAnsi="Times New Roman" w:cs="Times New Roman"/>
          <w:sz w:val="24"/>
          <w:szCs w:val="24"/>
          <w:lang w:val="id-ID"/>
        </w:rPr>
        <w:t>et</w:t>
      </w:r>
      <w:proofErr w:type="spellEnd"/>
      <w:r w:rsidR="006C527F">
        <w:rPr>
          <w:rFonts w:ascii="Times New Roman" w:hAnsi="Times New Roman" w:cs="Times New Roman"/>
          <w:sz w:val="24"/>
          <w:szCs w:val="24"/>
          <w:lang w:val="id-ID"/>
        </w:rPr>
        <w:t xml:space="preserve"> yang menyatakan </w:t>
      </w:r>
      <w:r w:rsidR="006C527F" w:rsidRPr="007740E0">
        <w:rPr>
          <w:rFonts w:ascii="Times New Roman" w:hAnsi="Times New Roman" w:cs="Times New Roman"/>
          <w:sz w:val="24"/>
          <w:szCs w:val="24"/>
          <w:lang w:val="id-ID"/>
        </w:rPr>
        <w:t xml:space="preserve">“perkembangan </w:t>
      </w:r>
      <w:r w:rsidR="00FF409C">
        <w:rPr>
          <w:rFonts w:ascii="Times New Roman" w:hAnsi="Times New Roman" w:cs="Times New Roman"/>
          <w:sz w:val="24"/>
          <w:szCs w:val="24"/>
          <w:lang w:val="id-ID"/>
        </w:rPr>
        <w:t xml:space="preserve">dan perubahan sosial </w:t>
      </w:r>
      <w:r w:rsidR="006C527F" w:rsidRPr="007740E0">
        <w:rPr>
          <w:rFonts w:ascii="Times New Roman" w:hAnsi="Times New Roman" w:cs="Times New Roman"/>
          <w:sz w:val="24"/>
          <w:szCs w:val="24"/>
          <w:lang w:val="id-ID"/>
        </w:rPr>
        <w:t xml:space="preserve">terjadi ketika konsep-konsep yang sudah ada sebelumnya mulai bergeser ketika ada informasi baru yang diterima melalui proses ketidakseimbangan” </w:t>
      </w:r>
      <w:r w:rsidR="006C527F" w:rsidRPr="007740E0">
        <w:rPr>
          <w:rFonts w:ascii="Times New Roman" w:hAnsi="Times New Roman" w:cs="Times New Roman"/>
          <w:sz w:val="24"/>
          <w:szCs w:val="24"/>
          <w:lang w:val="id-ID"/>
        </w:rPr>
        <w:fldChar w:fldCharType="begin" w:fldLock="1"/>
      </w:r>
      <w:r w:rsidR="006C527F" w:rsidRPr="007740E0">
        <w:rPr>
          <w:rFonts w:ascii="Times New Roman" w:hAnsi="Times New Roman" w:cs="Times New Roman"/>
          <w:sz w:val="24"/>
          <w:szCs w:val="24"/>
          <w:lang w:val="id-ID"/>
        </w:rPr>
        <w:instrText>ADDIN CSL_CITATION {"citationItems":[{"id":"ITEM-1","itemData":{"author":[{"dropping-particle":"","family":"Suparno","given":"Paul","non-dropping-particle":"","parse-names":false,"suffix":""}],"container-title":"Molucca Medica","id":"ITEM-1","issue":"April","issued":{"date-parts":[["2012"]]},"page":"13-45","title":"Pembelajaran Konstruktivistik","type":"article-journal","volume":"11"},"uris":["http://www.mendeley.com/documents/?uuid=14e02d17-20c9-4493-ad45-62540e54f975","http://www.mendeley.com/documents/?uuid=f6782baa-b723-48cd-838e-c69adb2eee02"]}],"mendeley":{"formattedCitation":"(Suparno 2012)","plainTextFormattedCitation":"(Suparno 2012)","previouslyFormattedCitation":"(Suparno 2012)"},"properties":{"noteIndex":0},"schema":"https://github.com/citation-style-language/schema/raw/master/csl-citation.json"}</w:instrText>
      </w:r>
      <w:r w:rsidR="006C527F" w:rsidRPr="007740E0">
        <w:rPr>
          <w:rFonts w:ascii="Times New Roman" w:hAnsi="Times New Roman" w:cs="Times New Roman"/>
          <w:sz w:val="24"/>
          <w:szCs w:val="24"/>
          <w:lang w:val="id-ID"/>
        </w:rPr>
        <w:fldChar w:fldCharType="separate"/>
      </w:r>
      <w:r w:rsidR="006C527F" w:rsidRPr="007740E0">
        <w:rPr>
          <w:rFonts w:ascii="Times New Roman" w:hAnsi="Times New Roman" w:cs="Times New Roman"/>
          <w:noProof/>
          <w:sz w:val="24"/>
          <w:szCs w:val="24"/>
          <w:lang w:val="id-ID"/>
        </w:rPr>
        <w:t>(Suparno 2012)</w:t>
      </w:r>
      <w:r w:rsidR="006C527F" w:rsidRPr="007740E0">
        <w:rPr>
          <w:rFonts w:ascii="Times New Roman" w:hAnsi="Times New Roman" w:cs="Times New Roman"/>
          <w:sz w:val="24"/>
          <w:szCs w:val="24"/>
          <w:lang w:val="id-ID"/>
        </w:rPr>
        <w:fldChar w:fldCharType="end"/>
      </w:r>
      <w:r w:rsidR="00F676C2">
        <w:rPr>
          <w:rFonts w:ascii="Times New Roman" w:hAnsi="Times New Roman" w:cs="Times New Roman"/>
          <w:sz w:val="24"/>
          <w:szCs w:val="24"/>
          <w:lang w:val="id-ID"/>
        </w:rPr>
        <w:t>.</w:t>
      </w:r>
    </w:p>
    <w:p w14:paraId="287FF7F9" w14:textId="0B84F880" w:rsidR="00C431C8" w:rsidRDefault="007C02EC" w:rsidP="009C5E3C">
      <w:pPr>
        <w:spacing w:after="0" w:line="360" w:lineRule="auto"/>
        <w:ind w:left="425"/>
        <w:jc w:val="both"/>
        <w:rPr>
          <w:rFonts w:ascii="Times New Roman" w:hAnsi="Times New Roman" w:cs="Times New Roman"/>
          <w:sz w:val="24"/>
          <w:szCs w:val="24"/>
          <w:lang w:val="id-ID"/>
        </w:rPr>
      </w:pPr>
      <w:r>
        <w:rPr>
          <w:rFonts w:ascii="Times New Roman" w:hAnsi="Times New Roman" w:cs="Times New Roman"/>
          <w:b/>
          <w:bCs/>
          <w:sz w:val="24"/>
          <w:szCs w:val="24"/>
          <w:lang w:val="id-ID"/>
        </w:rPr>
        <w:t>Memberi Kebebasan Kepada Sesama untuk Memilih</w:t>
      </w:r>
      <w:r w:rsidR="00EE262C">
        <w:rPr>
          <w:rFonts w:ascii="Times New Roman" w:hAnsi="Times New Roman" w:cs="Times New Roman"/>
          <w:b/>
          <w:bCs/>
          <w:sz w:val="24"/>
          <w:szCs w:val="24"/>
          <w:lang w:val="id-ID"/>
        </w:rPr>
        <w:t xml:space="preserve"> keyakinan, Menjalankan Ibadah</w:t>
      </w:r>
      <w:r w:rsidR="003044AE">
        <w:rPr>
          <w:rFonts w:ascii="Times New Roman" w:hAnsi="Times New Roman" w:cs="Times New Roman"/>
          <w:b/>
          <w:bCs/>
          <w:sz w:val="24"/>
          <w:szCs w:val="24"/>
          <w:lang w:val="id-ID"/>
        </w:rPr>
        <w:t>,</w:t>
      </w:r>
      <w:r w:rsidR="00EE262C">
        <w:rPr>
          <w:rFonts w:ascii="Times New Roman" w:hAnsi="Times New Roman" w:cs="Times New Roman"/>
          <w:b/>
          <w:bCs/>
          <w:sz w:val="24"/>
          <w:szCs w:val="24"/>
          <w:lang w:val="id-ID"/>
        </w:rPr>
        <w:t xml:space="preserve"> dan Membangun Rumah Ibadat. </w:t>
      </w:r>
    </w:p>
    <w:p w14:paraId="397919C9" w14:textId="467B6742" w:rsidR="003412AC" w:rsidRDefault="00504A1F" w:rsidP="004737A0">
      <w:pPr>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Hasil wawancara terhadap empat belas informan mengenai sikap terhadap agama lain, memeroleh hasil sebagai berikut</w:t>
      </w:r>
      <w:r w:rsidR="009E3F23">
        <w:rPr>
          <w:rFonts w:ascii="Times New Roman" w:hAnsi="Times New Roman" w:cs="Times New Roman"/>
          <w:sz w:val="24"/>
          <w:szCs w:val="24"/>
          <w:lang w:val="id-ID"/>
        </w:rPr>
        <w:t xml:space="preserve">; </w:t>
      </w:r>
      <w:r w:rsidR="009D62F7">
        <w:rPr>
          <w:rFonts w:ascii="Times New Roman" w:hAnsi="Times New Roman" w:cs="Times New Roman"/>
          <w:sz w:val="24"/>
          <w:szCs w:val="24"/>
          <w:lang w:val="id-ID"/>
        </w:rPr>
        <w:t xml:space="preserve">empat </w:t>
      </w:r>
      <w:r w:rsidR="009E3F23">
        <w:rPr>
          <w:rFonts w:ascii="Times New Roman" w:hAnsi="Times New Roman" w:cs="Times New Roman"/>
          <w:sz w:val="24"/>
          <w:szCs w:val="24"/>
          <w:lang w:val="id-ID"/>
        </w:rPr>
        <w:t>belas orang men</w:t>
      </w:r>
      <w:r w:rsidR="00AB4A17">
        <w:rPr>
          <w:rFonts w:ascii="Times New Roman" w:hAnsi="Times New Roman" w:cs="Times New Roman"/>
          <w:sz w:val="24"/>
          <w:szCs w:val="24"/>
          <w:lang w:val="id-ID"/>
        </w:rPr>
        <w:t>gatakan</w:t>
      </w:r>
      <w:r w:rsidR="009D62F7">
        <w:rPr>
          <w:rFonts w:ascii="Times New Roman" w:hAnsi="Times New Roman" w:cs="Times New Roman"/>
          <w:sz w:val="24"/>
          <w:szCs w:val="24"/>
          <w:lang w:val="id-ID"/>
        </w:rPr>
        <w:t xml:space="preserve">, mereka </w:t>
      </w:r>
      <w:r w:rsidR="00AB4A17">
        <w:rPr>
          <w:rFonts w:ascii="Times New Roman" w:hAnsi="Times New Roman" w:cs="Times New Roman"/>
          <w:sz w:val="24"/>
          <w:szCs w:val="24"/>
          <w:lang w:val="id-ID"/>
        </w:rPr>
        <w:t>memberi kebebasan kepada agama lain untuk memilih keyakina</w:t>
      </w:r>
      <w:r w:rsidR="009843C4">
        <w:rPr>
          <w:rFonts w:ascii="Times New Roman" w:hAnsi="Times New Roman" w:cs="Times New Roman"/>
          <w:sz w:val="24"/>
          <w:szCs w:val="24"/>
          <w:lang w:val="id-ID"/>
        </w:rPr>
        <w:t xml:space="preserve">n dan </w:t>
      </w:r>
      <w:r w:rsidR="00AB4A17">
        <w:rPr>
          <w:rFonts w:ascii="Times New Roman" w:hAnsi="Times New Roman" w:cs="Times New Roman"/>
          <w:sz w:val="24"/>
          <w:szCs w:val="24"/>
          <w:lang w:val="id-ID"/>
        </w:rPr>
        <w:t>beribadah sesuai keyakinan yang dianut. Sikap ini sudah terbangun dalam diri masyarakat yang bermayoritas Muslim. Mereka mengisahkan,</w:t>
      </w:r>
      <w:r w:rsidR="009E3F23">
        <w:rPr>
          <w:rFonts w:ascii="Times New Roman" w:hAnsi="Times New Roman" w:cs="Times New Roman"/>
          <w:sz w:val="24"/>
          <w:szCs w:val="24"/>
          <w:lang w:val="id-ID"/>
        </w:rPr>
        <w:t xml:space="preserve"> awalnya dua desa ini penduduknya didominasi oleh masyarakat beragama Hindu.</w:t>
      </w:r>
      <w:r w:rsidR="007A10BD">
        <w:rPr>
          <w:rFonts w:ascii="Times New Roman" w:hAnsi="Times New Roman" w:cs="Times New Roman"/>
          <w:sz w:val="24"/>
          <w:szCs w:val="24"/>
          <w:lang w:val="id-ID"/>
        </w:rPr>
        <w:t xml:space="preserve"> Dalam perjalanan, karena ikatan perkawinan, </w:t>
      </w:r>
      <w:r w:rsidR="00EE262C">
        <w:rPr>
          <w:rFonts w:ascii="Times New Roman" w:hAnsi="Times New Roman" w:cs="Times New Roman"/>
          <w:sz w:val="24"/>
          <w:szCs w:val="24"/>
          <w:lang w:val="id-ID"/>
        </w:rPr>
        <w:t>penduduk Hindu berpindah ke Islam</w:t>
      </w:r>
      <w:r w:rsidR="00E92618">
        <w:rPr>
          <w:rFonts w:ascii="Times New Roman" w:hAnsi="Times New Roman" w:cs="Times New Roman"/>
          <w:sz w:val="24"/>
          <w:szCs w:val="24"/>
          <w:lang w:val="id-ID"/>
        </w:rPr>
        <w:t xml:space="preserve">. </w:t>
      </w:r>
      <w:r w:rsidR="008C761F">
        <w:rPr>
          <w:rFonts w:ascii="Times New Roman" w:hAnsi="Times New Roman" w:cs="Times New Roman"/>
          <w:sz w:val="24"/>
          <w:szCs w:val="24"/>
          <w:lang w:val="id-ID"/>
        </w:rPr>
        <w:t>Masyarakat agama Hindu</w:t>
      </w:r>
      <w:r w:rsidR="006B4A96">
        <w:rPr>
          <w:rFonts w:ascii="Times New Roman" w:hAnsi="Times New Roman" w:cs="Times New Roman"/>
          <w:sz w:val="24"/>
          <w:szCs w:val="24"/>
          <w:lang w:val="id-ID"/>
        </w:rPr>
        <w:t xml:space="preserve">, Muslim dan Protestan </w:t>
      </w:r>
      <w:r w:rsidR="008C761F">
        <w:rPr>
          <w:rFonts w:ascii="Times New Roman" w:hAnsi="Times New Roman" w:cs="Times New Roman"/>
          <w:sz w:val="24"/>
          <w:szCs w:val="24"/>
          <w:lang w:val="id-ID"/>
        </w:rPr>
        <w:t xml:space="preserve">memberi kebebasan kepada umatnya untuk memilih keyakinan </w:t>
      </w:r>
      <w:r w:rsidR="00AB4A17">
        <w:rPr>
          <w:rFonts w:ascii="Times New Roman" w:hAnsi="Times New Roman" w:cs="Times New Roman"/>
          <w:sz w:val="24"/>
          <w:szCs w:val="24"/>
          <w:lang w:val="id-ID"/>
        </w:rPr>
        <w:t xml:space="preserve">dan beribadat sesuai dengan keyakinan </w:t>
      </w:r>
      <w:r w:rsidR="008C761F">
        <w:rPr>
          <w:rFonts w:ascii="Times New Roman" w:hAnsi="Times New Roman" w:cs="Times New Roman"/>
          <w:sz w:val="24"/>
          <w:szCs w:val="24"/>
          <w:lang w:val="id-ID"/>
        </w:rPr>
        <w:t>yang dianut.</w:t>
      </w:r>
      <w:r w:rsidR="003412AC">
        <w:rPr>
          <w:rFonts w:ascii="Times New Roman" w:hAnsi="Times New Roman" w:cs="Times New Roman"/>
          <w:sz w:val="24"/>
          <w:szCs w:val="24"/>
          <w:lang w:val="id-ID"/>
        </w:rPr>
        <w:t xml:space="preserve"> </w:t>
      </w:r>
    </w:p>
    <w:p w14:paraId="4BC38D59" w14:textId="073DF376" w:rsidR="00F359B8" w:rsidRDefault="009843C4" w:rsidP="004737A0">
      <w:pPr>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E37693">
        <w:rPr>
          <w:rFonts w:ascii="Times New Roman" w:hAnsi="Times New Roman" w:cs="Times New Roman"/>
          <w:sz w:val="24"/>
          <w:szCs w:val="24"/>
          <w:lang w:val="id-ID"/>
        </w:rPr>
        <w:t>emberian ijin me</w:t>
      </w:r>
      <w:r>
        <w:rPr>
          <w:rFonts w:ascii="Times New Roman" w:hAnsi="Times New Roman" w:cs="Times New Roman"/>
          <w:sz w:val="24"/>
          <w:szCs w:val="24"/>
          <w:lang w:val="id-ID"/>
        </w:rPr>
        <w:t xml:space="preserve">mbangun rumah ibadat </w:t>
      </w:r>
      <w:r w:rsidR="00F360D2">
        <w:rPr>
          <w:rFonts w:ascii="Times New Roman" w:hAnsi="Times New Roman" w:cs="Times New Roman"/>
          <w:sz w:val="24"/>
          <w:szCs w:val="24"/>
          <w:lang w:val="id-ID"/>
        </w:rPr>
        <w:t xml:space="preserve">khususnya </w:t>
      </w:r>
      <w:r w:rsidR="00E37693">
        <w:rPr>
          <w:rFonts w:ascii="Times New Roman" w:hAnsi="Times New Roman" w:cs="Times New Roman"/>
          <w:sz w:val="24"/>
          <w:szCs w:val="24"/>
          <w:lang w:val="id-ID"/>
        </w:rPr>
        <w:t xml:space="preserve">bagi </w:t>
      </w:r>
      <w:r w:rsidR="00A959F7">
        <w:rPr>
          <w:rFonts w:ascii="Times New Roman" w:hAnsi="Times New Roman" w:cs="Times New Roman"/>
          <w:sz w:val="24"/>
          <w:szCs w:val="24"/>
          <w:lang w:val="id-ID"/>
        </w:rPr>
        <w:t xml:space="preserve">umat Kristen Protestan di Desa </w:t>
      </w:r>
      <w:proofErr w:type="spellStart"/>
      <w:r w:rsidR="00A959F7">
        <w:rPr>
          <w:rFonts w:ascii="Times New Roman" w:hAnsi="Times New Roman" w:cs="Times New Roman"/>
          <w:sz w:val="24"/>
          <w:szCs w:val="24"/>
          <w:lang w:val="id-ID"/>
        </w:rPr>
        <w:t>Sidodadi</w:t>
      </w:r>
      <w:proofErr w:type="spellEnd"/>
      <w:r w:rsidR="00A959F7">
        <w:rPr>
          <w:rFonts w:ascii="Times New Roman" w:hAnsi="Times New Roman" w:cs="Times New Roman"/>
          <w:sz w:val="24"/>
          <w:szCs w:val="24"/>
          <w:lang w:val="id-ID"/>
        </w:rPr>
        <w:t xml:space="preserve"> </w:t>
      </w:r>
      <w:r>
        <w:rPr>
          <w:rFonts w:ascii="Times New Roman" w:hAnsi="Times New Roman" w:cs="Times New Roman"/>
          <w:sz w:val="24"/>
          <w:szCs w:val="24"/>
          <w:lang w:val="id-ID"/>
        </w:rPr>
        <w:t>menurut empat belas informan</w:t>
      </w:r>
      <w:r w:rsidR="00F360D2">
        <w:rPr>
          <w:rFonts w:ascii="Times New Roman" w:hAnsi="Times New Roman" w:cs="Times New Roman"/>
          <w:sz w:val="24"/>
          <w:szCs w:val="24"/>
          <w:lang w:val="id-ID"/>
        </w:rPr>
        <w:t>, sempat mengalami hambatan</w:t>
      </w:r>
      <w:r w:rsidR="00F73696">
        <w:rPr>
          <w:rFonts w:ascii="Times New Roman" w:hAnsi="Times New Roman" w:cs="Times New Roman"/>
          <w:sz w:val="24"/>
          <w:szCs w:val="24"/>
          <w:lang w:val="id-ID"/>
        </w:rPr>
        <w:t xml:space="preserve"> sampai tahun 2018</w:t>
      </w:r>
      <w:r w:rsidR="00F360D2">
        <w:rPr>
          <w:rFonts w:ascii="Times New Roman" w:hAnsi="Times New Roman" w:cs="Times New Roman"/>
          <w:sz w:val="24"/>
          <w:szCs w:val="24"/>
          <w:lang w:val="id-ID"/>
        </w:rPr>
        <w:t xml:space="preserve">. </w:t>
      </w:r>
      <w:r w:rsidR="001D1B6D">
        <w:rPr>
          <w:rFonts w:ascii="Times New Roman" w:hAnsi="Times New Roman" w:cs="Times New Roman"/>
          <w:sz w:val="24"/>
          <w:szCs w:val="24"/>
          <w:lang w:val="id-ID"/>
        </w:rPr>
        <w:t xml:space="preserve"> Hambatan berasal dari </w:t>
      </w:r>
      <w:r>
        <w:rPr>
          <w:rFonts w:ascii="Times New Roman" w:hAnsi="Times New Roman" w:cs="Times New Roman"/>
          <w:sz w:val="24"/>
          <w:szCs w:val="24"/>
          <w:lang w:val="id-ID"/>
        </w:rPr>
        <w:t>pemerintah setempat dalam hal ini lurah</w:t>
      </w:r>
      <w:r w:rsidR="008A2AE1">
        <w:rPr>
          <w:rFonts w:ascii="Times New Roman" w:hAnsi="Times New Roman" w:cs="Times New Roman"/>
          <w:sz w:val="24"/>
          <w:szCs w:val="24"/>
          <w:lang w:val="id-ID"/>
        </w:rPr>
        <w:t xml:space="preserve"> dengan alasan</w:t>
      </w:r>
      <w:r w:rsidR="001D1B6D">
        <w:rPr>
          <w:rFonts w:ascii="Times New Roman" w:hAnsi="Times New Roman" w:cs="Times New Roman"/>
          <w:sz w:val="24"/>
          <w:szCs w:val="24"/>
          <w:lang w:val="id-ID"/>
        </w:rPr>
        <w:t xml:space="preserve"> </w:t>
      </w:r>
      <w:r w:rsidR="008A2AE1">
        <w:rPr>
          <w:rFonts w:ascii="Times New Roman" w:hAnsi="Times New Roman" w:cs="Times New Roman"/>
          <w:sz w:val="24"/>
          <w:szCs w:val="24"/>
          <w:lang w:val="id-ID"/>
        </w:rPr>
        <w:t xml:space="preserve">rumah ibadat sudah dibangun di Desa </w:t>
      </w:r>
      <w:proofErr w:type="spellStart"/>
      <w:r w:rsidR="008A2AE1">
        <w:rPr>
          <w:rFonts w:ascii="Times New Roman" w:hAnsi="Times New Roman" w:cs="Times New Roman"/>
          <w:sz w:val="24"/>
          <w:szCs w:val="24"/>
          <w:lang w:val="id-ID"/>
        </w:rPr>
        <w:t>Gajahrejo</w:t>
      </w:r>
      <w:proofErr w:type="spellEnd"/>
      <w:r w:rsidR="008A2AE1">
        <w:rPr>
          <w:rFonts w:ascii="Times New Roman" w:hAnsi="Times New Roman" w:cs="Times New Roman"/>
          <w:sz w:val="24"/>
          <w:szCs w:val="24"/>
          <w:lang w:val="id-ID"/>
        </w:rPr>
        <w:t xml:space="preserve"> yang letaknya </w:t>
      </w:r>
      <w:r w:rsidR="001D1B6D">
        <w:rPr>
          <w:rFonts w:ascii="Times New Roman" w:hAnsi="Times New Roman" w:cs="Times New Roman"/>
          <w:sz w:val="24"/>
          <w:szCs w:val="24"/>
          <w:lang w:val="id-ID"/>
        </w:rPr>
        <w:t>ber</w:t>
      </w:r>
      <w:r w:rsidR="008A2AE1">
        <w:rPr>
          <w:rFonts w:ascii="Times New Roman" w:hAnsi="Times New Roman" w:cs="Times New Roman"/>
          <w:sz w:val="24"/>
          <w:szCs w:val="24"/>
          <w:lang w:val="id-ID"/>
        </w:rPr>
        <w:t>dekat</w:t>
      </w:r>
      <w:r w:rsidR="001D1B6D">
        <w:rPr>
          <w:rFonts w:ascii="Times New Roman" w:hAnsi="Times New Roman" w:cs="Times New Roman"/>
          <w:sz w:val="24"/>
          <w:szCs w:val="24"/>
          <w:lang w:val="id-ID"/>
        </w:rPr>
        <w:t>an</w:t>
      </w:r>
      <w:r w:rsidR="008A2AE1">
        <w:rPr>
          <w:rFonts w:ascii="Times New Roman" w:hAnsi="Times New Roman" w:cs="Times New Roman"/>
          <w:sz w:val="24"/>
          <w:szCs w:val="24"/>
          <w:lang w:val="id-ID"/>
        </w:rPr>
        <w:t xml:space="preserve"> dengan </w:t>
      </w:r>
      <w:r>
        <w:rPr>
          <w:rFonts w:ascii="Times New Roman" w:hAnsi="Times New Roman" w:cs="Times New Roman"/>
          <w:sz w:val="24"/>
          <w:szCs w:val="24"/>
          <w:lang w:val="id-ID"/>
        </w:rPr>
        <w:t xml:space="preserve"> </w:t>
      </w:r>
      <w:r w:rsidR="008A2AE1">
        <w:rPr>
          <w:rFonts w:ascii="Times New Roman" w:hAnsi="Times New Roman" w:cs="Times New Roman"/>
          <w:sz w:val="24"/>
          <w:szCs w:val="24"/>
          <w:lang w:val="id-ID"/>
        </w:rPr>
        <w:t xml:space="preserve">Desa </w:t>
      </w:r>
      <w:proofErr w:type="spellStart"/>
      <w:r w:rsidR="008A2AE1">
        <w:rPr>
          <w:rFonts w:ascii="Times New Roman" w:hAnsi="Times New Roman" w:cs="Times New Roman"/>
          <w:sz w:val="24"/>
          <w:szCs w:val="24"/>
          <w:lang w:val="id-ID"/>
        </w:rPr>
        <w:t>Sidodadi</w:t>
      </w:r>
      <w:proofErr w:type="spellEnd"/>
      <w:r w:rsidR="008A2AE1">
        <w:rPr>
          <w:rFonts w:ascii="Times New Roman" w:hAnsi="Times New Roman" w:cs="Times New Roman"/>
          <w:sz w:val="24"/>
          <w:szCs w:val="24"/>
          <w:lang w:val="id-ID"/>
        </w:rPr>
        <w:t xml:space="preserve">. </w:t>
      </w:r>
      <w:r w:rsidR="00D94AEC">
        <w:rPr>
          <w:rFonts w:ascii="Times New Roman" w:hAnsi="Times New Roman" w:cs="Times New Roman"/>
          <w:sz w:val="24"/>
          <w:szCs w:val="24"/>
          <w:lang w:val="id-ID"/>
        </w:rPr>
        <w:t>Bertahun-tahun p</w:t>
      </w:r>
      <w:r w:rsidR="009037DA">
        <w:rPr>
          <w:rFonts w:ascii="Times New Roman" w:hAnsi="Times New Roman" w:cs="Times New Roman"/>
          <w:sz w:val="24"/>
          <w:szCs w:val="24"/>
          <w:lang w:val="id-ID"/>
        </w:rPr>
        <w:t>enggerak, tokoh agama, dan masyarakat</w:t>
      </w:r>
      <w:r w:rsidR="0054742D">
        <w:rPr>
          <w:rFonts w:ascii="Times New Roman" w:hAnsi="Times New Roman" w:cs="Times New Roman"/>
          <w:sz w:val="24"/>
          <w:szCs w:val="24"/>
          <w:lang w:val="id-ID"/>
        </w:rPr>
        <w:t xml:space="preserve"> </w:t>
      </w:r>
      <w:r w:rsidR="00F359B8">
        <w:rPr>
          <w:rFonts w:ascii="Times New Roman" w:hAnsi="Times New Roman" w:cs="Times New Roman"/>
          <w:sz w:val="24"/>
          <w:szCs w:val="24"/>
          <w:lang w:val="id-ID"/>
        </w:rPr>
        <w:t xml:space="preserve">melakukan pendekatan kepada pemerintah khususnya </w:t>
      </w:r>
      <w:r w:rsidR="0054742D">
        <w:rPr>
          <w:rFonts w:ascii="Times New Roman" w:hAnsi="Times New Roman" w:cs="Times New Roman"/>
          <w:sz w:val="24"/>
          <w:szCs w:val="24"/>
          <w:lang w:val="id-ID"/>
        </w:rPr>
        <w:t xml:space="preserve">lurah </w:t>
      </w:r>
      <w:r w:rsidR="00F359B8">
        <w:rPr>
          <w:rFonts w:ascii="Times New Roman" w:hAnsi="Times New Roman" w:cs="Times New Roman"/>
          <w:sz w:val="24"/>
          <w:szCs w:val="24"/>
          <w:lang w:val="id-ID"/>
        </w:rPr>
        <w:t xml:space="preserve">Desa </w:t>
      </w:r>
      <w:proofErr w:type="spellStart"/>
      <w:r w:rsidR="00F359B8">
        <w:rPr>
          <w:rFonts w:ascii="Times New Roman" w:hAnsi="Times New Roman" w:cs="Times New Roman"/>
          <w:sz w:val="24"/>
          <w:szCs w:val="24"/>
          <w:lang w:val="id-ID"/>
        </w:rPr>
        <w:t>Sidodadi</w:t>
      </w:r>
      <w:proofErr w:type="spellEnd"/>
      <w:r w:rsidR="00F359B8">
        <w:rPr>
          <w:rFonts w:ascii="Times New Roman" w:hAnsi="Times New Roman" w:cs="Times New Roman"/>
          <w:sz w:val="24"/>
          <w:szCs w:val="24"/>
          <w:lang w:val="id-ID"/>
        </w:rPr>
        <w:t xml:space="preserve"> Malang Selatan. Pendekatan ini membuahkan hasil yaitu </w:t>
      </w:r>
      <w:r w:rsidR="0054742D">
        <w:rPr>
          <w:rFonts w:ascii="Times New Roman" w:hAnsi="Times New Roman" w:cs="Times New Roman"/>
          <w:sz w:val="24"/>
          <w:szCs w:val="24"/>
          <w:lang w:val="id-ID"/>
        </w:rPr>
        <w:t>umat Kristen</w:t>
      </w:r>
      <w:r w:rsidR="00F359B8">
        <w:rPr>
          <w:rFonts w:ascii="Times New Roman" w:hAnsi="Times New Roman" w:cs="Times New Roman"/>
          <w:sz w:val="24"/>
          <w:szCs w:val="24"/>
          <w:lang w:val="id-ID"/>
        </w:rPr>
        <w:t xml:space="preserve"> Protestan memeroleh ijin untuk mendirikan rumah ibadat</w:t>
      </w:r>
      <w:r w:rsidR="00AD0AEF">
        <w:rPr>
          <w:rFonts w:ascii="Times New Roman" w:hAnsi="Times New Roman" w:cs="Times New Roman"/>
          <w:sz w:val="24"/>
          <w:szCs w:val="24"/>
          <w:lang w:val="id-ID"/>
        </w:rPr>
        <w:t xml:space="preserve"> pada tahun 2018. </w:t>
      </w:r>
    </w:p>
    <w:p w14:paraId="571F3649" w14:textId="77777777" w:rsidR="00153DE7" w:rsidRDefault="003044AE" w:rsidP="004737A0">
      <w:pPr>
        <w:spacing w:after="0" w:line="360" w:lineRule="auto"/>
        <w:ind w:left="426" w:firstLine="567"/>
        <w:jc w:val="both"/>
        <w:rPr>
          <w:rFonts w:ascii="Times New Roman" w:hAnsi="Times New Roman" w:cs="Times New Roman"/>
          <w:color w:val="252525"/>
          <w:sz w:val="24"/>
          <w:szCs w:val="24"/>
          <w:shd w:val="clear" w:color="auto" w:fill="FFFFFF"/>
          <w:lang w:val="id-ID"/>
        </w:rPr>
      </w:pPr>
      <w:r>
        <w:rPr>
          <w:rFonts w:ascii="Times New Roman" w:hAnsi="Times New Roman" w:cs="Times New Roman"/>
          <w:sz w:val="24"/>
          <w:szCs w:val="24"/>
          <w:lang w:val="id-ID"/>
        </w:rPr>
        <w:t xml:space="preserve">Sikap yang dibangun oleh masyarakat Desa </w:t>
      </w:r>
      <w:proofErr w:type="spellStart"/>
      <w:r>
        <w:rPr>
          <w:rFonts w:ascii="Times New Roman" w:hAnsi="Times New Roman" w:cs="Times New Roman"/>
          <w:sz w:val="24"/>
          <w:szCs w:val="24"/>
          <w:lang w:val="id-ID"/>
        </w:rPr>
        <w:t>Sidodadi</w:t>
      </w:r>
      <w:proofErr w:type="spellEnd"/>
      <w:r>
        <w:rPr>
          <w:rFonts w:ascii="Times New Roman" w:hAnsi="Times New Roman" w:cs="Times New Roman"/>
          <w:sz w:val="24"/>
          <w:szCs w:val="24"/>
          <w:lang w:val="id-ID"/>
        </w:rPr>
        <w:t xml:space="preserve"> dan </w:t>
      </w:r>
      <w:proofErr w:type="spellStart"/>
      <w:r>
        <w:rPr>
          <w:rFonts w:ascii="Times New Roman" w:hAnsi="Times New Roman" w:cs="Times New Roman"/>
          <w:sz w:val="24"/>
          <w:szCs w:val="24"/>
          <w:lang w:val="id-ID"/>
        </w:rPr>
        <w:t>Gajahrejo</w:t>
      </w:r>
      <w:proofErr w:type="spellEnd"/>
      <w:r>
        <w:rPr>
          <w:rFonts w:ascii="Times New Roman" w:hAnsi="Times New Roman" w:cs="Times New Roman"/>
          <w:sz w:val="24"/>
          <w:szCs w:val="24"/>
          <w:lang w:val="id-ID"/>
        </w:rPr>
        <w:t xml:space="preserve"> terhadap toleransi antar umat beragama adalah sikap memberi kebebasan kepada sesama untuk memilih agama, menjalankan ibadah menurut keyakinan, dan memberi ijin kepada agama lain untuk membangun rumah ibadat. Hal ini sesuai dengan Undang- Undang </w:t>
      </w:r>
      <w:r w:rsidR="001E0AFB">
        <w:rPr>
          <w:rFonts w:ascii="Times New Roman" w:hAnsi="Times New Roman" w:cs="Times New Roman"/>
          <w:sz w:val="24"/>
          <w:szCs w:val="24"/>
          <w:lang w:val="id-ID"/>
        </w:rPr>
        <w:t xml:space="preserve">1945 Pasal 29 ayat 2 </w:t>
      </w:r>
      <w:r w:rsidR="001E0AFB" w:rsidRPr="001E0AFB">
        <w:rPr>
          <w:rFonts w:ascii="Times New Roman" w:hAnsi="Times New Roman" w:cs="Times New Roman"/>
          <w:color w:val="252525"/>
          <w:sz w:val="24"/>
          <w:szCs w:val="24"/>
          <w:shd w:val="clear" w:color="auto" w:fill="FFFFFF"/>
        </w:rPr>
        <w:t xml:space="preserve">yang </w:t>
      </w:r>
      <w:proofErr w:type="spellStart"/>
      <w:r w:rsidR="001E0AFB" w:rsidRPr="001E0AFB">
        <w:rPr>
          <w:rFonts w:ascii="Times New Roman" w:hAnsi="Times New Roman" w:cs="Times New Roman"/>
          <w:color w:val="252525"/>
          <w:sz w:val="24"/>
          <w:szCs w:val="24"/>
          <w:shd w:val="clear" w:color="auto" w:fill="FFFFFF"/>
        </w:rPr>
        <w:t>menyatakan</w:t>
      </w:r>
      <w:proofErr w:type="spellEnd"/>
      <w:r w:rsidR="001E0AFB" w:rsidRPr="001E0AFB">
        <w:rPr>
          <w:rFonts w:ascii="Times New Roman" w:hAnsi="Times New Roman" w:cs="Times New Roman"/>
          <w:color w:val="252525"/>
          <w:sz w:val="24"/>
          <w:szCs w:val="24"/>
          <w:shd w:val="clear" w:color="auto" w:fill="FFFFFF"/>
        </w:rPr>
        <w:t xml:space="preserve"> </w:t>
      </w:r>
      <w:r w:rsidR="001E0AFB">
        <w:rPr>
          <w:rFonts w:ascii="Times New Roman" w:hAnsi="Times New Roman" w:cs="Times New Roman"/>
          <w:color w:val="252525"/>
          <w:sz w:val="24"/>
          <w:szCs w:val="24"/>
          <w:shd w:val="clear" w:color="auto" w:fill="FFFFFF"/>
          <w:lang w:val="id-ID"/>
        </w:rPr>
        <w:t>“N</w:t>
      </w:r>
      <w:proofErr w:type="spellStart"/>
      <w:r w:rsidR="001E0AFB" w:rsidRPr="001E0AFB">
        <w:rPr>
          <w:rFonts w:ascii="Times New Roman" w:hAnsi="Times New Roman" w:cs="Times New Roman"/>
          <w:color w:val="252525"/>
          <w:sz w:val="24"/>
          <w:szCs w:val="24"/>
          <w:shd w:val="clear" w:color="auto" w:fill="FFFFFF"/>
        </w:rPr>
        <w:t>egara</w:t>
      </w:r>
      <w:proofErr w:type="spellEnd"/>
      <w:r w:rsidR="001E0AFB" w:rsidRPr="001E0AFB">
        <w:rPr>
          <w:rFonts w:ascii="Times New Roman" w:hAnsi="Times New Roman" w:cs="Times New Roman"/>
          <w:color w:val="252525"/>
          <w:sz w:val="24"/>
          <w:szCs w:val="24"/>
          <w:shd w:val="clear" w:color="auto" w:fill="FFFFFF"/>
        </w:rPr>
        <w:t xml:space="preserve"> </w:t>
      </w:r>
      <w:proofErr w:type="spellStart"/>
      <w:r w:rsidR="001E0AFB" w:rsidRPr="001E0AFB">
        <w:rPr>
          <w:rFonts w:ascii="Times New Roman" w:hAnsi="Times New Roman" w:cs="Times New Roman"/>
          <w:color w:val="252525"/>
          <w:sz w:val="24"/>
          <w:szCs w:val="24"/>
          <w:shd w:val="clear" w:color="auto" w:fill="FFFFFF"/>
        </w:rPr>
        <w:t>menjamin</w:t>
      </w:r>
      <w:proofErr w:type="spellEnd"/>
      <w:r w:rsidR="001E0AFB" w:rsidRPr="001E0AFB">
        <w:rPr>
          <w:rFonts w:ascii="Times New Roman" w:hAnsi="Times New Roman" w:cs="Times New Roman"/>
          <w:color w:val="252525"/>
          <w:sz w:val="24"/>
          <w:szCs w:val="24"/>
          <w:shd w:val="clear" w:color="auto" w:fill="FFFFFF"/>
        </w:rPr>
        <w:t xml:space="preserve"> </w:t>
      </w:r>
      <w:proofErr w:type="spellStart"/>
      <w:r w:rsidR="001E0AFB" w:rsidRPr="001E0AFB">
        <w:rPr>
          <w:rFonts w:ascii="Times New Roman" w:hAnsi="Times New Roman" w:cs="Times New Roman"/>
          <w:color w:val="252525"/>
          <w:sz w:val="24"/>
          <w:szCs w:val="24"/>
          <w:shd w:val="clear" w:color="auto" w:fill="FFFFFF"/>
        </w:rPr>
        <w:t>kemerdekaan</w:t>
      </w:r>
      <w:proofErr w:type="spellEnd"/>
      <w:r w:rsidR="001E0AFB" w:rsidRPr="001E0AFB">
        <w:rPr>
          <w:rFonts w:ascii="Times New Roman" w:hAnsi="Times New Roman" w:cs="Times New Roman"/>
          <w:color w:val="252525"/>
          <w:sz w:val="24"/>
          <w:szCs w:val="24"/>
          <w:shd w:val="clear" w:color="auto" w:fill="FFFFFF"/>
        </w:rPr>
        <w:t xml:space="preserve"> </w:t>
      </w:r>
      <w:r w:rsidR="009973E7">
        <w:rPr>
          <w:rFonts w:ascii="Times New Roman" w:hAnsi="Times New Roman" w:cs="Times New Roman"/>
          <w:color w:val="252525"/>
          <w:sz w:val="24"/>
          <w:szCs w:val="24"/>
          <w:shd w:val="clear" w:color="auto" w:fill="FFFFFF"/>
          <w:lang w:val="id-ID"/>
        </w:rPr>
        <w:t xml:space="preserve">setiap orang </w:t>
      </w:r>
      <w:proofErr w:type="spellStart"/>
      <w:r w:rsidR="001E0AFB" w:rsidRPr="001E0AFB">
        <w:rPr>
          <w:rFonts w:ascii="Times New Roman" w:hAnsi="Times New Roman" w:cs="Times New Roman"/>
          <w:color w:val="252525"/>
          <w:sz w:val="24"/>
          <w:szCs w:val="24"/>
          <w:shd w:val="clear" w:color="auto" w:fill="FFFFFF"/>
        </w:rPr>
        <w:t>memeluk</w:t>
      </w:r>
      <w:proofErr w:type="spellEnd"/>
      <w:r w:rsidR="001E0AFB" w:rsidRPr="001E0AFB">
        <w:rPr>
          <w:rFonts w:ascii="Times New Roman" w:hAnsi="Times New Roman" w:cs="Times New Roman"/>
          <w:color w:val="252525"/>
          <w:sz w:val="24"/>
          <w:szCs w:val="24"/>
          <w:shd w:val="clear" w:color="auto" w:fill="FFFFFF"/>
        </w:rPr>
        <w:t xml:space="preserve"> </w:t>
      </w:r>
      <w:proofErr w:type="spellStart"/>
      <w:r w:rsidR="001E0AFB" w:rsidRPr="001E0AFB">
        <w:rPr>
          <w:rFonts w:ascii="Times New Roman" w:hAnsi="Times New Roman" w:cs="Times New Roman"/>
          <w:color w:val="252525"/>
          <w:sz w:val="24"/>
          <w:szCs w:val="24"/>
          <w:shd w:val="clear" w:color="auto" w:fill="FFFFFF"/>
        </w:rPr>
        <w:t>agamanya</w:t>
      </w:r>
      <w:proofErr w:type="spellEnd"/>
      <w:r w:rsidR="001E0AFB" w:rsidRPr="001E0AFB">
        <w:rPr>
          <w:rFonts w:ascii="Times New Roman" w:hAnsi="Times New Roman" w:cs="Times New Roman"/>
          <w:color w:val="252525"/>
          <w:sz w:val="24"/>
          <w:szCs w:val="24"/>
          <w:shd w:val="clear" w:color="auto" w:fill="FFFFFF"/>
        </w:rPr>
        <w:t xml:space="preserve"> masing-masing, dan </w:t>
      </w:r>
      <w:proofErr w:type="spellStart"/>
      <w:r w:rsidR="001E0AFB" w:rsidRPr="001E0AFB">
        <w:rPr>
          <w:rFonts w:ascii="Times New Roman" w:hAnsi="Times New Roman" w:cs="Times New Roman"/>
          <w:color w:val="252525"/>
          <w:sz w:val="24"/>
          <w:szCs w:val="24"/>
          <w:shd w:val="clear" w:color="auto" w:fill="FFFFFF"/>
        </w:rPr>
        <w:t>untuk</w:t>
      </w:r>
      <w:proofErr w:type="spellEnd"/>
      <w:r w:rsidR="001E0AFB" w:rsidRPr="001E0AFB">
        <w:rPr>
          <w:rFonts w:ascii="Times New Roman" w:hAnsi="Times New Roman" w:cs="Times New Roman"/>
          <w:color w:val="252525"/>
          <w:sz w:val="24"/>
          <w:szCs w:val="24"/>
          <w:shd w:val="clear" w:color="auto" w:fill="FFFFFF"/>
        </w:rPr>
        <w:t xml:space="preserve"> </w:t>
      </w:r>
      <w:proofErr w:type="spellStart"/>
      <w:r w:rsidR="001E0AFB" w:rsidRPr="001E0AFB">
        <w:rPr>
          <w:rFonts w:ascii="Times New Roman" w:hAnsi="Times New Roman" w:cs="Times New Roman"/>
          <w:color w:val="252525"/>
          <w:sz w:val="24"/>
          <w:szCs w:val="24"/>
          <w:shd w:val="clear" w:color="auto" w:fill="FFFFFF"/>
        </w:rPr>
        <w:t>beribadat</w:t>
      </w:r>
      <w:proofErr w:type="spellEnd"/>
      <w:r w:rsidR="001E0AFB" w:rsidRPr="001E0AFB">
        <w:rPr>
          <w:rFonts w:ascii="Times New Roman" w:hAnsi="Times New Roman" w:cs="Times New Roman"/>
          <w:color w:val="252525"/>
          <w:sz w:val="24"/>
          <w:szCs w:val="24"/>
          <w:shd w:val="clear" w:color="auto" w:fill="FFFFFF"/>
        </w:rPr>
        <w:t xml:space="preserve"> </w:t>
      </w:r>
      <w:proofErr w:type="spellStart"/>
      <w:r w:rsidR="001E0AFB" w:rsidRPr="001E0AFB">
        <w:rPr>
          <w:rFonts w:ascii="Times New Roman" w:hAnsi="Times New Roman" w:cs="Times New Roman"/>
          <w:color w:val="252525"/>
          <w:sz w:val="24"/>
          <w:szCs w:val="24"/>
          <w:shd w:val="clear" w:color="auto" w:fill="FFFFFF"/>
        </w:rPr>
        <w:t>menurut</w:t>
      </w:r>
      <w:proofErr w:type="spellEnd"/>
      <w:r w:rsidR="001E0AFB" w:rsidRPr="001E0AFB">
        <w:rPr>
          <w:rFonts w:ascii="Times New Roman" w:hAnsi="Times New Roman" w:cs="Times New Roman"/>
          <w:color w:val="252525"/>
          <w:sz w:val="24"/>
          <w:szCs w:val="24"/>
          <w:shd w:val="clear" w:color="auto" w:fill="FFFFFF"/>
        </w:rPr>
        <w:t xml:space="preserve"> agama dan </w:t>
      </w:r>
      <w:proofErr w:type="spellStart"/>
      <w:r w:rsidR="001E0AFB" w:rsidRPr="001E0AFB">
        <w:rPr>
          <w:rFonts w:ascii="Times New Roman" w:hAnsi="Times New Roman" w:cs="Times New Roman"/>
          <w:color w:val="252525"/>
          <w:sz w:val="24"/>
          <w:szCs w:val="24"/>
          <w:shd w:val="clear" w:color="auto" w:fill="FFFFFF"/>
        </w:rPr>
        <w:t>kepercayaannya</w:t>
      </w:r>
      <w:proofErr w:type="spellEnd"/>
      <w:r w:rsidR="001E0AFB" w:rsidRPr="001E0AFB">
        <w:rPr>
          <w:rFonts w:ascii="Times New Roman" w:hAnsi="Times New Roman" w:cs="Times New Roman"/>
          <w:color w:val="252525"/>
          <w:sz w:val="24"/>
          <w:szCs w:val="24"/>
          <w:shd w:val="clear" w:color="auto" w:fill="FFFFFF"/>
        </w:rPr>
        <w:t xml:space="preserve"> </w:t>
      </w:r>
      <w:proofErr w:type="spellStart"/>
      <w:r w:rsidR="001E0AFB" w:rsidRPr="001E0AFB">
        <w:rPr>
          <w:rFonts w:ascii="Times New Roman" w:hAnsi="Times New Roman" w:cs="Times New Roman"/>
          <w:color w:val="252525"/>
          <w:sz w:val="24"/>
          <w:szCs w:val="24"/>
          <w:shd w:val="clear" w:color="auto" w:fill="FFFFFF"/>
        </w:rPr>
        <w:t>itu</w:t>
      </w:r>
      <w:proofErr w:type="spellEnd"/>
      <w:r w:rsidR="00E56F14">
        <w:rPr>
          <w:rFonts w:ascii="Times New Roman" w:hAnsi="Times New Roman" w:cs="Times New Roman"/>
          <w:color w:val="252525"/>
          <w:sz w:val="24"/>
          <w:szCs w:val="24"/>
          <w:shd w:val="clear" w:color="auto" w:fill="FFFFFF"/>
          <w:lang w:val="id-ID"/>
        </w:rPr>
        <w:t>”</w:t>
      </w:r>
      <w:r w:rsidR="001E0AFB">
        <w:rPr>
          <w:rFonts w:ascii="Times New Roman" w:hAnsi="Times New Roman" w:cs="Times New Roman"/>
          <w:color w:val="252525"/>
          <w:sz w:val="24"/>
          <w:szCs w:val="24"/>
          <w:shd w:val="clear" w:color="auto" w:fill="FFFFFF"/>
          <w:lang w:val="id-ID"/>
        </w:rPr>
        <w:t>.</w:t>
      </w:r>
      <w:r w:rsidR="007B4DBA">
        <w:rPr>
          <w:rFonts w:ascii="Times New Roman" w:hAnsi="Times New Roman" w:cs="Times New Roman"/>
          <w:color w:val="252525"/>
          <w:sz w:val="24"/>
          <w:szCs w:val="24"/>
          <w:shd w:val="clear" w:color="auto" w:fill="FFFFFF"/>
          <w:lang w:val="id-ID"/>
        </w:rPr>
        <w:t xml:space="preserve"> </w:t>
      </w:r>
      <w:r w:rsidR="003615E2">
        <w:rPr>
          <w:rFonts w:ascii="Times New Roman" w:hAnsi="Times New Roman" w:cs="Times New Roman"/>
          <w:color w:val="252525"/>
          <w:sz w:val="24"/>
          <w:szCs w:val="24"/>
          <w:shd w:val="clear" w:color="auto" w:fill="FFFFFF"/>
          <w:lang w:val="id-ID"/>
        </w:rPr>
        <w:t xml:space="preserve">Memilih keyakinan dan menjalani keyakinan yang telah dipilih merupakan hak asasi dasar manusia. </w:t>
      </w:r>
      <w:r w:rsidR="00EB7751">
        <w:rPr>
          <w:rFonts w:ascii="Times New Roman" w:hAnsi="Times New Roman" w:cs="Times New Roman"/>
          <w:color w:val="252525"/>
          <w:sz w:val="24"/>
          <w:szCs w:val="24"/>
          <w:shd w:val="clear" w:color="auto" w:fill="FFFFFF"/>
          <w:lang w:val="id-ID"/>
        </w:rPr>
        <w:t xml:space="preserve">Tidak </w:t>
      </w:r>
      <w:proofErr w:type="spellStart"/>
      <w:r w:rsidR="00EB7751">
        <w:rPr>
          <w:rFonts w:ascii="Times New Roman" w:hAnsi="Times New Roman" w:cs="Times New Roman"/>
          <w:color w:val="252525"/>
          <w:sz w:val="24"/>
          <w:szCs w:val="24"/>
          <w:shd w:val="clear" w:color="auto" w:fill="FFFFFF"/>
          <w:lang w:val="id-ID"/>
        </w:rPr>
        <w:t>seorangpun</w:t>
      </w:r>
      <w:proofErr w:type="spellEnd"/>
      <w:r w:rsidR="00EB7751">
        <w:rPr>
          <w:rFonts w:ascii="Times New Roman" w:hAnsi="Times New Roman" w:cs="Times New Roman"/>
          <w:color w:val="252525"/>
          <w:sz w:val="24"/>
          <w:szCs w:val="24"/>
          <w:shd w:val="clear" w:color="auto" w:fill="FFFFFF"/>
          <w:lang w:val="id-ID"/>
        </w:rPr>
        <w:t xml:space="preserve"> </w:t>
      </w:r>
      <w:r w:rsidR="00C002B0">
        <w:rPr>
          <w:rFonts w:ascii="Times New Roman" w:hAnsi="Times New Roman" w:cs="Times New Roman"/>
          <w:color w:val="252525"/>
          <w:sz w:val="24"/>
          <w:szCs w:val="24"/>
          <w:shd w:val="clear" w:color="auto" w:fill="FFFFFF"/>
          <w:lang w:val="id-ID"/>
        </w:rPr>
        <w:t>dapat mengintervensi pilihan ini kare</w:t>
      </w:r>
      <w:r w:rsidR="00660750">
        <w:rPr>
          <w:rFonts w:ascii="Times New Roman" w:hAnsi="Times New Roman" w:cs="Times New Roman"/>
          <w:color w:val="252525"/>
          <w:sz w:val="24"/>
          <w:szCs w:val="24"/>
          <w:shd w:val="clear" w:color="auto" w:fill="FFFFFF"/>
          <w:lang w:val="id-ID"/>
        </w:rPr>
        <w:t xml:space="preserve">na menyangkut hubungan pribadi dengan Pencipta. </w:t>
      </w:r>
    </w:p>
    <w:p w14:paraId="17395E36" w14:textId="4B79CE23" w:rsidR="007629AE" w:rsidRPr="00910B8A" w:rsidRDefault="00C87A13" w:rsidP="004737A0">
      <w:pPr>
        <w:spacing w:after="0" w:line="360" w:lineRule="auto"/>
        <w:ind w:left="426" w:firstLine="567"/>
        <w:jc w:val="both"/>
        <w:rPr>
          <w:rFonts w:ascii="Times New Roman" w:hAnsi="Times New Roman" w:cs="Times New Roman"/>
          <w:color w:val="252525"/>
          <w:sz w:val="24"/>
          <w:szCs w:val="24"/>
          <w:shd w:val="clear" w:color="auto" w:fill="FFFFFF"/>
          <w:lang w:val="id-ID"/>
        </w:rPr>
      </w:pPr>
      <w:r w:rsidRPr="00910B8A">
        <w:rPr>
          <w:rFonts w:ascii="Times New Roman" w:hAnsi="Times New Roman" w:cs="Times New Roman"/>
          <w:color w:val="252525"/>
          <w:sz w:val="24"/>
          <w:szCs w:val="24"/>
          <w:shd w:val="clear" w:color="auto" w:fill="FFFFFF"/>
          <w:lang w:val="id-ID"/>
        </w:rPr>
        <w:lastRenderedPageBreak/>
        <w:t xml:space="preserve">Gesekan intoleransi dalam masyarakat sering terjadi, datangnya dari berbagai pihak, baik akar rumput maupun </w:t>
      </w:r>
      <w:r w:rsidR="007629AE" w:rsidRPr="00910B8A">
        <w:rPr>
          <w:rFonts w:ascii="Times New Roman" w:hAnsi="Times New Roman" w:cs="Times New Roman"/>
          <w:color w:val="252525"/>
          <w:sz w:val="24"/>
          <w:szCs w:val="24"/>
          <w:shd w:val="clear" w:color="auto" w:fill="FFFFFF"/>
          <w:lang w:val="id-ID"/>
        </w:rPr>
        <w:t xml:space="preserve">dari penguasa. Situasi yang terjadi di Desa </w:t>
      </w:r>
      <w:proofErr w:type="spellStart"/>
      <w:r w:rsidR="007629AE" w:rsidRPr="00910B8A">
        <w:rPr>
          <w:rFonts w:ascii="Times New Roman" w:hAnsi="Times New Roman" w:cs="Times New Roman"/>
          <w:color w:val="252525"/>
          <w:sz w:val="24"/>
          <w:szCs w:val="24"/>
          <w:shd w:val="clear" w:color="auto" w:fill="FFFFFF"/>
          <w:lang w:val="id-ID"/>
        </w:rPr>
        <w:t>Sidodadi</w:t>
      </w:r>
      <w:proofErr w:type="spellEnd"/>
      <w:r w:rsidR="007629AE" w:rsidRPr="00910B8A">
        <w:rPr>
          <w:rFonts w:ascii="Times New Roman" w:hAnsi="Times New Roman" w:cs="Times New Roman"/>
          <w:color w:val="252525"/>
          <w:sz w:val="24"/>
          <w:szCs w:val="24"/>
          <w:shd w:val="clear" w:color="auto" w:fill="FFFFFF"/>
          <w:lang w:val="id-ID"/>
        </w:rPr>
        <w:t xml:space="preserve">, pemerintah dalam hal ini lurah awalnya tidak memberikan ijin kepada masyarakat beragama minoritas mendirikan rumah ibadat. Peneliti melihat bahwa seorang pemimpin masyarakat seharusnya memiliki sikap merangkul semua pihak, membuka diri terhadap semua kepentingan masyarakat, dan memberi kesempatan yang sama kepada semua pemeluk agama untuk memeroleh haknya. </w:t>
      </w:r>
      <w:r w:rsidR="00153DE7" w:rsidRPr="00910B8A">
        <w:rPr>
          <w:rFonts w:ascii="Times New Roman" w:hAnsi="Times New Roman" w:cs="Times New Roman"/>
          <w:color w:val="252525"/>
          <w:sz w:val="24"/>
          <w:szCs w:val="24"/>
          <w:shd w:val="clear" w:color="auto" w:fill="FFFFFF"/>
          <w:lang w:val="id-ID"/>
        </w:rPr>
        <w:t xml:space="preserve">Hal ini tentu bertentangan dengan </w:t>
      </w:r>
      <w:proofErr w:type="spellStart"/>
      <w:r w:rsidR="00153DE7" w:rsidRPr="00910B8A">
        <w:rPr>
          <w:rFonts w:ascii="Times New Roman" w:hAnsi="Times New Roman" w:cs="Times New Roman"/>
          <w:color w:val="252525"/>
          <w:sz w:val="24"/>
          <w:szCs w:val="24"/>
          <w:shd w:val="clear" w:color="auto" w:fill="FFFFFF"/>
          <w:lang w:val="id-ID"/>
        </w:rPr>
        <w:t>Undang-Undang</w:t>
      </w:r>
      <w:proofErr w:type="spellEnd"/>
      <w:r w:rsidR="00153DE7" w:rsidRPr="00910B8A">
        <w:rPr>
          <w:rFonts w:ascii="Times New Roman" w:hAnsi="Times New Roman" w:cs="Times New Roman"/>
          <w:color w:val="252525"/>
          <w:sz w:val="24"/>
          <w:szCs w:val="24"/>
          <w:shd w:val="clear" w:color="auto" w:fill="FFFFFF"/>
          <w:lang w:val="id-ID"/>
        </w:rPr>
        <w:t xml:space="preserve"> dan ajaran agama </w:t>
      </w:r>
      <w:proofErr w:type="spellStart"/>
      <w:r w:rsidR="00153DE7" w:rsidRPr="00910B8A">
        <w:rPr>
          <w:rFonts w:ascii="Times New Roman" w:hAnsi="Times New Roman" w:cs="Times New Roman"/>
          <w:color w:val="252525"/>
          <w:sz w:val="24"/>
          <w:szCs w:val="24"/>
          <w:shd w:val="clear" w:color="auto" w:fill="FFFFFF"/>
          <w:lang w:val="id-ID"/>
        </w:rPr>
        <w:t>manapun</w:t>
      </w:r>
      <w:proofErr w:type="spellEnd"/>
      <w:r w:rsidR="00153DE7" w:rsidRPr="00910B8A">
        <w:rPr>
          <w:rFonts w:ascii="Times New Roman" w:hAnsi="Times New Roman" w:cs="Times New Roman"/>
          <w:color w:val="252525"/>
          <w:sz w:val="24"/>
          <w:szCs w:val="24"/>
          <w:shd w:val="clear" w:color="auto" w:fill="FFFFFF"/>
          <w:lang w:val="id-ID"/>
        </w:rPr>
        <w:t>, seperti yang ditulis oleh Samsul Hadi Untung mengenai sikap pemerintah Islam terhadap non-muslim. “</w:t>
      </w:r>
      <w:proofErr w:type="spellStart"/>
      <w:r w:rsidR="00153DE7" w:rsidRPr="00910B8A">
        <w:rPr>
          <w:rFonts w:ascii="Times New Roman" w:hAnsi="Times New Roman" w:cs="Times New Roman"/>
          <w:sz w:val="24"/>
          <w:szCs w:val="24"/>
        </w:rPr>
        <w:t>Pemerintahan</w:t>
      </w:r>
      <w:proofErr w:type="spellEnd"/>
      <w:r w:rsidR="00153DE7" w:rsidRPr="00910B8A">
        <w:rPr>
          <w:rFonts w:ascii="Times New Roman" w:hAnsi="Times New Roman" w:cs="Times New Roman"/>
          <w:sz w:val="24"/>
          <w:szCs w:val="24"/>
        </w:rPr>
        <w:t xml:space="preserve"> Islam </w:t>
      </w:r>
      <w:proofErr w:type="spellStart"/>
      <w:r w:rsidR="00153DE7" w:rsidRPr="00910B8A">
        <w:rPr>
          <w:rFonts w:ascii="Times New Roman" w:hAnsi="Times New Roman" w:cs="Times New Roman"/>
          <w:sz w:val="24"/>
          <w:szCs w:val="24"/>
        </w:rPr>
        <w:t>berkewajiban</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menjaga</w:t>
      </w:r>
      <w:proofErr w:type="spellEnd"/>
      <w:r w:rsidR="00153DE7" w:rsidRPr="00910B8A">
        <w:rPr>
          <w:rFonts w:ascii="Times New Roman" w:hAnsi="Times New Roman" w:cs="Times New Roman"/>
          <w:sz w:val="24"/>
          <w:szCs w:val="24"/>
        </w:rPr>
        <w:t xml:space="preserve"> dan </w:t>
      </w:r>
      <w:proofErr w:type="spellStart"/>
      <w:r w:rsidR="00153DE7" w:rsidRPr="00910B8A">
        <w:rPr>
          <w:rFonts w:ascii="Times New Roman" w:hAnsi="Times New Roman" w:cs="Times New Roman"/>
          <w:sz w:val="24"/>
          <w:szCs w:val="24"/>
        </w:rPr>
        <w:t>melindungi</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jiwa</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keyakinan</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kebebasan</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beribadah</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kehormatan</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kehidupan</w:t>
      </w:r>
      <w:proofErr w:type="spellEnd"/>
      <w:r w:rsidR="00153DE7" w:rsidRPr="00910B8A">
        <w:rPr>
          <w:rFonts w:ascii="Times New Roman" w:hAnsi="Times New Roman" w:cs="Times New Roman"/>
          <w:sz w:val="24"/>
          <w:szCs w:val="24"/>
        </w:rPr>
        <w:t xml:space="preserve">, dan </w:t>
      </w:r>
      <w:proofErr w:type="spellStart"/>
      <w:r w:rsidR="00153DE7" w:rsidRPr="00910B8A">
        <w:rPr>
          <w:rFonts w:ascii="Times New Roman" w:hAnsi="Times New Roman" w:cs="Times New Roman"/>
          <w:sz w:val="24"/>
          <w:szCs w:val="24"/>
        </w:rPr>
        <w:t>harta</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benda</w:t>
      </w:r>
      <w:proofErr w:type="spellEnd"/>
      <w:r w:rsidR="00153DE7" w:rsidRPr="00910B8A">
        <w:rPr>
          <w:rFonts w:ascii="Times New Roman" w:hAnsi="Times New Roman" w:cs="Times New Roman"/>
          <w:sz w:val="24"/>
          <w:szCs w:val="24"/>
        </w:rPr>
        <w:t xml:space="preserve"> non-Muslim yang </w:t>
      </w:r>
      <w:proofErr w:type="spellStart"/>
      <w:r w:rsidR="00153DE7" w:rsidRPr="00910B8A">
        <w:rPr>
          <w:rFonts w:ascii="Times New Roman" w:hAnsi="Times New Roman" w:cs="Times New Roman"/>
          <w:sz w:val="24"/>
          <w:szCs w:val="24"/>
        </w:rPr>
        <w:t>menjadi</w:t>
      </w:r>
      <w:proofErr w:type="spellEnd"/>
      <w:r w:rsidR="00153DE7" w:rsidRPr="00910B8A">
        <w:rPr>
          <w:rFonts w:ascii="Times New Roman" w:hAnsi="Times New Roman" w:cs="Times New Roman"/>
          <w:sz w:val="24"/>
          <w:szCs w:val="24"/>
        </w:rPr>
        <w:t xml:space="preserve"> ahl al-</w:t>
      </w:r>
      <w:proofErr w:type="spellStart"/>
      <w:r w:rsidR="00153DE7" w:rsidRPr="00910B8A">
        <w:rPr>
          <w:rFonts w:ascii="Times New Roman" w:hAnsi="Times New Roman" w:cs="Times New Roman"/>
          <w:sz w:val="24"/>
          <w:szCs w:val="24"/>
        </w:rPr>
        <w:t>dzimmah</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sejauh</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mereka</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tidak</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melanggar</w:t>
      </w:r>
      <w:proofErr w:type="spellEnd"/>
      <w:r w:rsidR="00153DE7" w:rsidRPr="00910B8A">
        <w:rPr>
          <w:rFonts w:ascii="Times New Roman" w:hAnsi="Times New Roman" w:cs="Times New Roman"/>
          <w:sz w:val="24"/>
          <w:szCs w:val="24"/>
        </w:rPr>
        <w:t xml:space="preserve"> pe</w:t>
      </w:r>
      <w:r w:rsidR="00153DE7" w:rsidRPr="00910B8A">
        <w:rPr>
          <w:rFonts w:ascii="Times New Roman" w:hAnsi="Times New Roman" w:cs="Times New Roman"/>
          <w:sz w:val="24"/>
          <w:szCs w:val="24"/>
          <w:lang w:val="id-ID"/>
        </w:rPr>
        <w:t>r</w:t>
      </w:r>
      <w:proofErr w:type="spellStart"/>
      <w:r w:rsidR="00153DE7" w:rsidRPr="00910B8A">
        <w:rPr>
          <w:rFonts w:ascii="Times New Roman" w:hAnsi="Times New Roman" w:cs="Times New Roman"/>
          <w:sz w:val="24"/>
          <w:szCs w:val="24"/>
        </w:rPr>
        <w:t>janjian</w:t>
      </w:r>
      <w:proofErr w:type="spellEnd"/>
      <w:r w:rsidR="00153DE7" w:rsidRPr="00910B8A">
        <w:rPr>
          <w:rFonts w:ascii="Times New Roman" w:hAnsi="Times New Roman" w:cs="Times New Roman"/>
          <w:sz w:val="24"/>
          <w:szCs w:val="24"/>
        </w:rPr>
        <w:t xml:space="preserve"> yang </w:t>
      </w:r>
      <w:proofErr w:type="spellStart"/>
      <w:r w:rsidR="00153DE7" w:rsidRPr="00910B8A">
        <w:rPr>
          <w:rFonts w:ascii="Times New Roman" w:hAnsi="Times New Roman" w:cs="Times New Roman"/>
          <w:sz w:val="24"/>
          <w:szCs w:val="24"/>
        </w:rPr>
        <w:t>telah</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disepakati</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dengan</w:t>
      </w:r>
      <w:proofErr w:type="spellEnd"/>
      <w:r w:rsidR="00153DE7" w:rsidRPr="00910B8A">
        <w:rPr>
          <w:rFonts w:ascii="Times New Roman" w:hAnsi="Times New Roman" w:cs="Times New Roman"/>
          <w:sz w:val="24"/>
          <w:szCs w:val="24"/>
        </w:rPr>
        <w:t xml:space="preserve"> </w:t>
      </w:r>
      <w:proofErr w:type="spellStart"/>
      <w:r w:rsidR="00153DE7" w:rsidRPr="00910B8A">
        <w:rPr>
          <w:rFonts w:ascii="Times New Roman" w:hAnsi="Times New Roman" w:cs="Times New Roman"/>
          <w:sz w:val="24"/>
          <w:szCs w:val="24"/>
        </w:rPr>
        <w:t>kaum</w:t>
      </w:r>
      <w:proofErr w:type="spellEnd"/>
      <w:r w:rsidR="00153DE7" w:rsidRPr="00910B8A">
        <w:rPr>
          <w:rFonts w:ascii="Times New Roman" w:hAnsi="Times New Roman" w:cs="Times New Roman"/>
          <w:sz w:val="24"/>
          <w:szCs w:val="24"/>
        </w:rPr>
        <w:t xml:space="preserve"> Muslim</w:t>
      </w:r>
      <w:r w:rsidR="00153DE7" w:rsidRPr="00910B8A">
        <w:rPr>
          <w:rFonts w:ascii="Times New Roman" w:hAnsi="Times New Roman" w:cs="Times New Roman"/>
          <w:sz w:val="24"/>
          <w:szCs w:val="24"/>
          <w:lang w:val="id-ID"/>
        </w:rPr>
        <w:t xml:space="preserve">” </w:t>
      </w:r>
      <w:r w:rsidR="00BC0430" w:rsidRPr="00910B8A">
        <w:rPr>
          <w:rFonts w:ascii="Times New Roman" w:hAnsi="Times New Roman" w:cs="Times New Roman"/>
          <w:sz w:val="24"/>
          <w:szCs w:val="24"/>
          <w:lang w:val="id-ID"/>
        </w:rPr>
        <w:fldChar w:fldCharType="begin" w:fldLock="1"/>
      </w:r>
      <w:r w:rsidR="00BC0430" w:rsidRPr="00910B8A">
        <w:rPr>
          <w:rFonts w:ascii="Times New Roman" w:hAnsi="Times New Roman" w:cs="Times New Roman"/>
          <w:sz w:val="24"/>
          <w:szCs w:val="24"/>
          <w:lang w:val="id-ID"/>
        </w:rPr>
        <w:instrText>ADDIN CSL_CITATION {"citationItems":[{"id":"ITEM-1","itemData":{"DOI":"10.21111/klm.v12i1.217","ISSN":"1412-9590","abstract":"Pluralitas dalam Islam diyakini sebagai sunnatulah yang dikehendaki-Nya. Keadaan plural yang meliputi berbagai macam golongan dan kelompok menyebabkan masyarakat harus dapat hidup berdampingan dalam satu lingkungan. Ketika hidup bermasyarakat tersebut, tentunya ada yang menjadi golongan mayoritas dan minoritas. Kerap terjadi, kelompok mayoritas bersikap intoleran terhadap minoritas, sehingga terjadi penganiayaan atau pelanggaran hak asasi manusia. Dalam sejarahnya, umat Islam pernah menjadi kelompok minoritas dan juga mayoritas di suatu tempat. Ketika berposisi sebagai mayoritas, umat Islam telah membuktikan mampu hidup damai dengan kelompok minoritas. Dalam pemerintahan Islam, kelompok minoritas ini menjadi tanggung jawab dan hak-hak mereka harus dijaga dan dipenuhi. Mereka ini dikenal dengan sebutan ahl al- dzimmah. Pemerintahan Islam berkewajiban menjaga dan melindungi jiwa, keyakinan, kebebasan beribadah, kehormatan, kehidupan, dan harta benda non-Muslim yang menjadi ahl al-dzimmah sejauh mereka tidak melanggar pejanjian yang telah disepakati dengan kaum Muslim. Karena pentingnya konsep ahl dzimmah tersebut, artikel ini akan mengulas konsep tersebut sehingga jelas pula sikap Islam terhadap minoritas non-muslim. Kata","author":[{"dropping-particle":"","family":"Untung","given":"Syamsul Hadi","non-dropping-particle":"","parse-names":false,"suffix":""},{"dropping-particle":"","family":"Sutrisno","given":"Eko Adhi","non-dropping-particle":"","parse-names":false,"suffix":""}],"container-title":"Kalimah","id":"ITEM-1","issue":"1","issued":{"date-parts":[["2014"]]},"page":"27","title":"Sikap Islam terhadap Minoritas Non-Muslim","type":"article-journal","volume":"12"},"uris":["http://www.mendeley.com/documents/?uuid=142723a3-a605-4c53-a8e6-05cc872753cb"]}],"mendeley":{"formattedCitation":"(Untung and Sutrisno 2014)","plainTextFormattedCitation":"(Untung and Sutrisno 2014)"},"properties":{"noteIndex":0},"schema":"https://github.com/citation-style-language/schema/raw/master/csl-citation.json"}</w:instrText>
      </w:r>
      <w:r w:rsidR="00BC0430" w:rsidRPr="00910B8A">
        <w:rPr>
          <w:rFonts w:ascii="Times New Roman" w:hAnsi="Times New Roman" w:cs="Times New Roman"/>
          <w:sz w:val="24"/>
          <w:szCs w:val="24"/>
          <w:lang w:val="id-ID"/>
        </w:rPr>
        <w:fldChar w:fldCharType="separate"/>
      </w:r>
      <w:r w:rsidR="00BC0430" w:rsidRPr="00910B8A">
        <w:rPr>
          <w:rFonts w:ascii="Times New Roman" w:hAnsi="Times New Roman" w:cs="Times New Roman"/>
          <w:noProof/>
          <w:sz w:val="24"/>
          <w:szCs w:val="24"/>
          <w:lang w:val="id-ID"/>
        </w:rPr>
        <w:t>(Untung and Sutrisno 2014)</w:t>
      </w:r>
      <w:r w:rsidR="00BC0430" w:rsidRPr="00910B8A">
        <w:rPr>
          <w:rFonts w:ascii="Times New Roman" w:hAnsi="Times New Roman" w:cs="Times New Roman"/>
          <w:sz w:val="24"/>
          <w:szCs w:val="24"/>
          <w:lang w:val="id-ID"/>
        </w:rPr>
        <w:fldChar w:fldCharType="end"/>
      </w:r>
      <w:r w:rsidR="00153DE7" w:rsidRPr="00910B8A">
        <w:rPr>
          <w:rFonts w:ascii="Times New Roman" w:hAnsi="Times New Roman" w:cs="Times New Roman"/>
          <w:sz w:val="24"/>
          <w:szCs w:val="24"/>
        </w:rPr>
        <w:t>.</w:t>
      </w:r>
      <w:r w:rsidR="003535B0" w:rsidRPr="00910B8A">
        <w:rPr>
          <w:rFonts w:ascii="Times New Roman" w:hAnsi="Times New Roman" w:cs="Times New Roman"/>
          <w:sz w:val="24"/>
          <w:szCs w:val="24"/>
          <w:lang w:val="id-ID"/>
        </w:rPr>
        <w:t xml:space="preserve"> </w:t>
      </w:r>
      <w:r w:rsidR="00910B8A" w:rsidRPr="00910B8A">
        <w:rPr>
          <w:rFonts w:ascii="Times New Roman" w:hAnsi="Times New Roman" w:cs="Times New Roman"/>
          <w:sz w:val="24"/>
          <w:szCs w:val="24"/>
          <w:lang w:val="id-ID"/>
        </w:rPr>
        <w:t>Berkat pendekatan tokoh agama</w:t>
      </w:r>
      <w:r w:rsidR="00910B8A">
        <w:rPr>
          <w:rFonts w:ascii="Times New Roman" w:hAnsi="Times New Roman" w:cs="Times New Roman"/>
          <w:sz w:val="24"/>
          <w:szCs w:val="24"/>
          <w:lang w:val="id-ID"/>
        </w:rPr>
        <w:t xml:space="preserve">, </w:t>
      </w:r>
      <w:r w:rsidR="00910B8A" w:rsidRPr="00910B8A">
        <w:rPr>
          <w:rFonts w:ascii="Times New Roman" w:hAnsi="Times New Roman" w:cs="Times New Roman"/>
          <w:sz w:val="24"/>
          <w:szCs w:val="24"/>
          <w:lang w:val="id-ID"/>
        </w:rPr>
        <w:t xml:space="preserve">masyarakat, </w:t>
      </w:r>
      <w:r w:rsidR="00910B8A">
        <w:rPr>
          <w:rFonts w:ascii="Times New Roman" w:hAnsi="Times New Roman" w:cs="Times New Roman"/>
          <w:sz w:val="24"/>
          <w:szCs w:val="24"/>
          <w:lang w:val="id-ID"/>
        </w:rPr>
        <w:t xml:space="preserve">dan penggagas kampung </w:t>
      </w:r>
      <w:proofErr w:type="spellStart"/>
      <w:r w:rsidR="00910B8A">
        <w:rPr>
          <w:rFonts w:ascii="Times New Roman" w:hAnsi="Times New Roman" w:cs="Times New Roman"/>
          <w:sz w:val="24"/>
          <w:szCs w:val="24"/>
          <w:lang w:val="id-ID"/>
        </w:rPr>
        <w:t>moderasi</w:t>
      </w:r>
      <w:proofErr w:type="spellEnd"/>
      <w:r w:rsidR="00910B8A">
        <w:rPr>
          <w:rFonts w:ascii="Times New Roman" w:hAnsi="Times New Roman" w:cs="Times New Roman"/>
          <w:sz w:val="24"/>
          <w:szCs w:val="24"/>
          <w:lang w:val="id-ID"/>
        </w:rPr>
        <w:t xml:space="preserve"> beragama, pemerintah dapat memberi ijin. </w:t>
      </w:r>
      <w:r w:rsidR="003E0FC3">
        <w:rPr>
          <w:rFonts w:ascii="Times New Roman" w:hAnsi="Times New Roman" w:cs="Times New Roman"/>
          <w:sz w:val="24"/>
          <w:szCs w:val="24"/>
          <w:lang w:val="id-ID"/>
        </w:rPr>
        <w:t>Penulis menganalis</w:t>
      </w:r>
      <w:r w:rsidR="00E71D17">
        <w:rPr>
          <w:rFonts w:ascii="Times New Roman" w:hAnsi="Times New Roman" w:cs="Times New Roman"/>
          <w:sz w:val="24"/>
          <w:szCs w:val="24"/>
          <w:lang w:val="id-ID"/>
        </w:rPr>
        <w:t>is</w:t>
      </w:r>
      <w:r w:rsidR="003E0FC3">
        <w:rPr>
          <w:rFonts w:ascii="Times New Roman" w:hAnsi="Times New Roman" w:cs="Times New Roman"/>
          <w:sz w:val="24"/>
          <w:szCs w:val="24"/>
          <w:lang w:val="id-ID"/>
        </w:rPr>
        <w:t xml:space="preserve">, pendekatan minoritas terhadap pemerintah belum optimal. </w:t>
      </w:r>
    </w:p>
    <w:p w14:paraId="37DEBFBB" w14:textId="1AE5FA18" w:rsidR="00F10723" w:rsidRDefault="00595F1E" w:rsidP="00F10723">
      <w:pPr>
        <w:spacing w:after="0" w:line="360" w:lineRule="auto"/>
        <w:ind w:left="426"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Toleransi merupakan suatu sikap atau perilaku manusia yang mengikuti aturan, di mana seseorang dapat menghargai, menghormati perilaku orang lain</w:t>
      </w:r>
      <w:r w:rsidR="008B494A" w:rsidRPr="007740E0">
        <w:rPr>
          <w:rFonts w:ascii="Times New Roman" w:hAnsi="Times New Roman" w:cs="Times New Roman"/>
          <w:sz w:val="24"/>
          <w:szCs w:val="24"/>
          <w:lang w:val="id-ID"/>
        </w:rPr>
        <w:t xml:space="preserve"> (</w:t>
      </w:r>
      <w:proofErr w:type="spellStart"/>
      <w:r w:rsidR="008B494A" w:rsidRPr="007740E0">
        <w:rPr>
          <w:rFonts w:ascii="Times New Roman" w:hAnsi="Times New Roman" w:cs="Times New Roman"/>
          <w:sz w:val="24"/>
          <w:szCs w:val="24"/>
          <w:lang w:val="id-ID"/>
        </w:rPr>
        <w:t>Kemenag</w:t>
      </w:r>
      <w:proofErr w:type="spellEnd"/>
      <w:r w:rsidR="008B494A" w:rsidRPr="007740E0">
        <w:rPr>
          <w:rFonts w:ascii="Times New Roman" w:hAnsi="Times New Roman" w:cs="Times New Roman"/>
          <w:sz w:val="24"/>
          <w:szCs w:val="24"/>
          <w:lang w:val="id-ID"/>
        </w:rPr>
        <w:t xml:space="preserve"> RI, 2019)</w:t>
      </w:r>
      <w:r w:rsidRPr="007740E0">
        <w:rPr>
          <w:rFonts w:ascii="Times New Roman" w:hAnsi="Times New Roman" w:cs="Times New Roman"/>
          <w:sz w:val="24"/>
          <w:szCs w:val="24"/>
          <w:lang w:val="id-ID"/>
        </w:rPr>
        <w:t xml:space="preserve">. </w:t>
      </w:r>
      <w:r w:rsidR="00C431C8">
        <w:rPr>
          <w:rFonts w:ascii="Times New Roman" w:hAnsi="Times New Roman" w:cs="Times New Roman"/>
          <w:sz w:val="24"/>
          <w:szCs w:val="24"/>
          <w:lang w:val="id-ID"/>
        </w:rPr>
        <w:t xml:space="preserve">Masyarakat di kampung </w:t>
      </w:r>
      <w:proofErr w:type="spellStart"/>
      <w:r w:rsidR="00C431C8">
        <w:rPr>
          <w:rFonts w:ascii="Times New Roman" w:hAnsi="Times New Roman" w:cs="Times New Roman"/>
          <w:sz w:val="24"/>
          <w:szCs w:val="24"/>
          <w:lang w:val="id-ID"/>
        </w:rPr>
        <w:t>moderasi</w:t>
      </w:r>
      <w:proofErr w:type="spellEnd"/>
      <w:r w:rsidR="00C431C8">
        <w:rPr>
          <w:rFonts w:ascii="Times New Roman" w:hAnsi="Times New Roman" w:cs="Times New Roman"/>
          <w:sz w:val="24"/>
          <w:szCs w:val="24"/>
          <w:lang w:val="id-ID"/>
        </w:rPr>
        <w:t xml:space="preserve"> </w:t>
      </w:r>
      <w:r w:rsidR="009C5E3C">
        <w:rPr>
          <w:rFonts w:ascii="Times New Roman" w:hAnsi="Times New Roman" w:cs="Times New Roman"/>
          <w:sz w:val="24"/>
          <w:szCs w:val="24"/>
          <w:lang w:val="id-ID"/>
        </w:rPr>
        <w:t>ber</w:t>
      </w:r>
      <w:r w:rsidR="00C431C8">
        <w:rPr>
          <w:rFonts w:ascii="Times New Roman" w:hAnsi="Times New Roman" w:cs="Times New Roman"/>
          <w:sz w:val="24"/>
          <w:szCs w:val="24"/>
          <w:lang w:val="id-ID"/>
        </w:rPr>
        <w:t xml:space="preserve">agama saat ini </w:t>
      </w:r>
      <w:r w:rsidR="00AB3080">
        <w:rPr>
          <w:rFonts w:ascii="Times New Roman" w:hAnsi="Times New Roman" w:cs="Times New Roman"/>
          <w:sz w:val="24"/>
          <w:szCs w:val="24"/>
          <w:lang w:val="id-ID"/>
        </w:rPr>
        <w:t>sangat toleransi satu dengan lainnya</w:t>
      </w:r>
      <w:r w:rsidR="009C5E3C">
        <w:rPr>
          <w:rFonts w:ascii="Times New Roman" w:hAnsi="Times New Roman" w:cs="Times New Roman"/>
          <w:sz w:val="24"/>
          <w:szCs w:val="24"/>
          <w:lang w:val="id-ID"/>
        </w:rPr>
        <w:t>.</w:t>
      </w:r>
      <w:r w:rsidR="00C431C8">
        <w:rPr>
          <w:rFonts w:ascii="Times New Roman" w:hAnsi="Times New Roman" w:cs="Times New Roman"/>
          <w:sz w:val="24"/>
          <w:szCs w:val="24"/>
          <w:lang w:val="id-ID"/>
        </w:rPr>
        <w:t xml:space="preserve"> </w:t>
      </w:r>
      <w:r w:rsidRPr="007740E0">
        <w:rPr>
          <w:rFonts w:ascii="Times New Roman" w:hAnsi="Times New Roman" w:cs="Times New Roman"/>
          <w:sz w:val="24"/>
          <w:szCs w:val="24"/>
          <w:lang w:val="id-ID"/>
        </w:rPr>
        <w:t xml:space="preserve">Istilah toleransi dalam konteks sosial budaya dan agama berarti sikap dan perbuatan yang melarang adanya diskriminasi terhadap kelompok atau golongan yang berbeda dalam suatu masyarakat, seperti toleransi dalam beragama, di mana kelompok agama yang mayoritas dalam suatu masyarakat memberikan tempat bagi kelompok agama lain untuk hidup di lingkungannya </w:t>
      </w:r>
      <w:r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{"citationItems":[{"id":"ITEM-1","itemData":{"DOI":"10.24198/umbara.v1i2.10341","ISSN":"2528-2115","abstract":"Sebagai kota yang memiliki ciri keanekaragaman secara sosial, Bandung menyimpan potensi konflik yang bersumber dari keberagaman identitas tersebut. Salahsatu sumber konflik yang rentan muncul di tengah-tengah masyarakat yang beragam adalah konflik yang bersumber dari perbedaan agama. Artikel ini berupaya mengkaji toleransi dalam hubungan antarumat beragama di Kota Bandung yang diukur melalui seberapa jauh para pemeluk agama menentukan jarak sosial mereka terhadap para pemeluk agama lainnya. Dengan menggunakan metode kuantitatif, penulis mengukur nilai indeks toleransi melalui tiga dimensi utama yaitu persepsi, sikap dan kerjasama antar umat beragama. Hasil penelitian menunjukkan bahwa Indeks Toleransi antarumat Beragama di Kota Bandung sebesar 3,82 termasuk dalam kategori “Tinggi”, yang mengindikasikan bahwa interaksi sosial antarumat beragama di Kota Bandung telah berlangsung secara baik dan berada dalam batas-batas jarak sosial yang wajar. Kemungkinan konflik umumnya dipicu oleh perizinan pembangunan rumah ibadat yang berada dalam ranah kewenangan pemerintah, sehingga hal ini penting untuk dibenahi dalam rangka meningkatkan capaian Indeks Toleransi di Kota Bandung.","author":[{"dropping-particle":"","family":"Hermawati","given":"Rina","non-dropping-particle":"","parse-names":false,"suffix":""},{"dropping-particle":"","family":"Paskarina","given":"Caroline","non-dropping-particle":"","parse-names":false,"suffix":""},{"dropping-particle":"","family":"Runiawati","given":"Nunung","non-dropping-particle":"","parse-names":false,"suffix":""}],"container-title":"Umbara","id":"ITEM-1","issue":"2","issued":{"date-parts":[["2017"]]},"title":"Toleransi Antar Umat Beragama di Kota Bandung","type":"article-journal","volume":"1"},"uris":["http://www.mendeley.com/documents/?uuid=24a7115e-9574-4961-a7e6-66df7c031cb9"]}],"mendeley":{"formattedCitation":"(Hermawati, Paskarina, and Runiawati 2017)","plainTextFormattedCitation":"(Hermawati, Paskarina, and Runiawati 2017)","previouslyFormattedCitation":"(Hermawati, Paskarina, and Runiawati 2017)"},"properties":{"noteIndex":0},"schema":"https://github.com/citation-style-language/schema/raw/master/csl-citation.json"}</w:instrText>
      </w:r>
      <w:r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(Hermawati, Paskarina, and Runiawati 2017)</w:t>
      </w:r>
      <w:r w:rsidRPr="007740E0">
        <w:rPr>
          <w:rFonts w:ascii="Times New Roman" w:hAnsi="Times New Roman" w:cs="Times New Roman"/>
          <w:sz w:val="24"/>
          <w:szCs w:val="24"/>
          <w:lang w:val="id-ID"/>
        </w:rPr>
        <w:fldChar w:fldCharType="end"/>
      </w:r>
      <w:r w:rsidRPr="007740E0">
        <w:rPr>
          <w:rFonts w:ascii="Times New Roman" w:hAnsi="Times New Roman" w:cs="Times New Roman"/>
          <w:sz w:val="24"/>
          <w:szCs w:val="24"/>
          <w:lang w:val="id-ID"/>
        </w:rPr>
        <w:t xml:space="preserve">. </w:t>
      </w:r>
    </w:p>
    <w:p w14:paraId="15B2BE65" w14:textId="77777777" w:rsidR="009C72A0" w:rsidRDefault="0023700B" w:rsidP="009C72A0">
      <w:pPr>
        <w:spacing w:after="0" w:line="360" w:lineRule="auto"/>
        <w:ind w:left="426" w:firstLine="567"/>
        <w:jc w:val="both"/>
        <w:rPr>
          <w:rFonts w:ascii="Times New Roman" w:hAnsi="Times New Roman" w:cs="Times New Roman"/>
          <w:noProof/>
          <w:sz w:val="24"/>
          <w:szCs w:val="24"/>
          <w:lang w:val="id-ID"/>
        </w:rPr>
      </w:pPr>
      <w:r w:rsidRPr="007740E0">
        <w:rPr>
          <w:rFonts w:ascii="Times New Roman" w:eastAsia="Calibri" w:hAnsi="Times New Roman" w:cs="Times New Roman"/>
          <w:sz w:val="24"/>
          <w:szCs w:val="24"/>
          <w:lang w:val="id-ID" w:eastAsia="id-ID"/>
        </w:rPr>
        <w:t xml:space="preserve">Berdasarkan </w:t>
      </w:r>
      <w:r w:rsidR="00F10723">
        <w:rPr>
          <w:rFonts w:ascii="Times New Roman" w:eastAsia="Calibri" w:hAnsi="Times New Roman" w:cs="Times New Roman"/>
          <w:sz w:val="24"/>
          <w:szCs w:val="24"/>
          <w:lang w:val="id-ID" w:eastAsia="id-ID"/>
        </w:rPr>
        <w:t>sikap</w:t>
      </w:r>
      <w:r w:rsidRPr="007740E0">
        <w:rPr>
          <w:rFonts w:ascii="Times New Roman" w:eastAsia="Calibri" w:hAnsi="Times New Roman" w:cs="Times New Roman"/>
          <w:sz w:val="24"/>
          <w:szCs w:val="24"/>
          <w:lang w:val="id-ID" w:eastAsia="id-ID"/>
        </w:rPr>
        <w:t xml:space="preserve"> </w:t>
      </w:r>
      <w:r w:rsidR="00F10723">
        <w:rPr>
          <w:rFonts w:ascii="Times New Roman" w:eastAsia="Calibri" w:hAnsi="Times New Roman" w:cs="Times New Roman"/>
          <w:sz w:val="24"/>
          <w:szCs w:val="24"/>
          <w:lang w:val="id-ID" w:eastAsia="id-ID"/>
        </w:rPr>
        <w:t>masyarakat</w:t>
      </w:r>
      <w:r w:rsidRPr="007740E0">
        <w:rPr>
          <w:rFonts w:ascii="Times New Roman" w:eastAsia="Calibri" w:hAnsi="Times New Roman" w:cs="Times New Roman"/>
          <w:sz w:val="24"/>
          <w:szCs w:val="24"/>
          <w:lang w:val="id-ID" w:eastAsia="id-ID"/>
        </w:rPr>
        <w:t xml:space="preserve">, </w:t>
      </w:r>
      <w:r w:rsidR="0037559F" w:rsidRPr="007740E0">
        <w:rPr>
          <w:rFonts w:ascii="Times New Roman" w:eastAsia="Calibri" w:hAnsi="Times New Roman" w:cs="Times New Roman"/>
          <w:sz w:val="24"/>
          <w:szCs w:val="24"/>
          <w:lang w:val="id-ID" w:eastAsia="id-ID"/>
        </w:rPr>
        <w:t xml:space="preserve">peneliti melihat bahwa ada pergeseran sikap dan perilaku yang amat besar dalam masyarakat terutama mengenai kebebasan memilih keyakinan, kebebasan menjalankan ibadah, </w:t>
      </w:r>
      <w:r w:rsidR="00F10723">
        <w:rPr>
          <w:rFonts w:ascii="Times New Roman" w:eastAsia="Calibri" w:hAnsi="Times New Roman" w:cs="Times New Roman"/>
          <w:sz w:val="24"/>
          <w:szCs w:val="24"/>
          <w:lang w:val="id-ID" w:eastAsia="id-ID"/>
        </w:rPr>
        <w:t>dan memberi ijin untuk mendirikan rumah ibadat.</w:t>
      </w:r>
      <w:r w:rsidR="0037559F" w:rsidRPr="007740E0">
        <w:rPr>
          <w:rFonts w:ascii="Times New Roman" w:eastAsia="Calibri" w:hAnsi="Times New Roman" w:cs="Times New Roman"/>
          <w:sz w:val="24"/>
          <w:szCs w:val="24"/>
          <w:lang w:val="id-ID" w:eastAsia="id-ID"/>
        </w:rPr>
        <w:t xml:space="preserve"> </w:t>
      </w:r>
      <w:r w:rsidR="00F5359D" w:rsidRPr="007740E0">
        <w:rPr>
          <w:rFonts w:ascii="Times New Roman" w:eastAsia="Calibri" w:hAnsi="Times New Roman" w:cs="Times New Roman"/>
          <w:sz w:val="24"/>
          <w:szCs w:val="24"/>
          <w:lang w:val="id-ID" w:eastAsia="id-ID"/>
        </w:rPr>
        <w:t>Hal ini sejalan dengan teori yang dikembangkan oleh</w:t>
      </w:r>
      <w:r w:rsidR="00CD37AD" w:rsidRPr="007740E0">
        <w:rPr>
          <w:rFonts w:ascii="Times New Roman" w:eastAsia="Calibri" w:hAnsi="Times New Roman" w:cs="Times New Roman"/>
          <w:sz w:val="24"/>
          <w:szCs w:val="24"/>
          <w:lang w:val="id-ID" w:eastAsia="id-ID"/>
        </w:rPr>
        <w:t xml:space="preserve"> Jean </w:t>
      </w:r>
      <w:proofErr w:type="spellStart"/>
      <w:r w:rsidR="00CD37AD" w:rsidRPr="007740E0">
        <w:rPr>
          <w:rFonts w:ascii="Times New Roman" w:eastAsia="Calibri" w:hAnsi="Times New Roman" w:cs="Times New Roman"/>
          <w:sz w:val="24"/>
          <w:szCs w:val="24"/>
          <w:lang w:val="id-ID" w:eastAsia="id-ID"/>
        </w:rPr>
        <w:t>Piaget</w:t>
      </w:r>
      <w:proofErr w:type="spellEnd"/>
      <w:r w:rsidR="00CD37AD" w:rsidRPr="007740E0">
        <w:rPr>
          <w:rFonts w:ascii="Times New Roman" w:eastAsia="Calibri" w:hAnsi="Times New Roman" w:cs="Times New Roman"/>
          <w:sz w:val="24"/>
          <w:szCs w:val="24"/>
          <w:lang w:val="id-ID" w:eastAsia="id-ID"/>
        </w:rPr>
        <w:t xml:space="preserve"> </w:t>
      </w:r>
      <w:r w:rsidR="00F5359D"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{"citationItems":[{"id":"ITEM-1","itemData":{"DOI":"10.1111/j.1526-4610.2005.t01-1-05013.x","ISSN":"00178748","PMID":"15663618","abstract":"A 55-year-old woman had new onset of postural headache followed by change of mental status 3 weeks later. Magnetic resonance imaging (MRI) of the brain and whole spine showed typical spontaneous intracranial hypotension (SIH) findings, bilateral subdural hematoma, and cerebrospinal fluid leakage over the T7-T9. Her headache and mentality improved after epidural blood patches. Early recognition and correct diagnosis are crucial for successful treatment in patients with SIH presenting with mental confusion.","author":[{"dropping-particle":"","family":"Ackermann","given":"Edith","non-dropping-particle":"","parse-names":false,"suffix":""}],"container-title":"Headache","id":"ITEM-1","issue":"1","issued":{"date-parts":[["2005"]]},"page":"76-80","title":"Piaget’s Constructivism, Papert’s Constructionism: What’s the difference?","type":"article-journal","volume":"45"},"uris":["http://www.mendeley.com/documents/?uuid=f1ad8d27-2b07-4fda-9ef8-c5c2b8a402be","http://www.mendeley.com/documents/?uuid=fde29729-95d9-48bf-8e3c-f7d8f6a4b48c"]}],"mendeley":{"formattedCitation":"(Ackermann 2005)","manualFormatting":"(Suparno, 2012)","plainTextFormattedCitation":"(Ackermann 2005)","previouslyFormattedCitation":"(Ackermann 2005)"},"properties":{"noteIndex":0},"schema":"https://github.com/citation-style-language/schema/raw/master/csl-citation.json"}</w:instrText>
      </w:r>
      <w:r w:rsidR="00F5359D" w:rsidRPr="007740E0">
        <w:rPr>
          <w:rFonts w:ascii="Times New Roman" w:hAnsi="Times New Roman" w:cs="Times New Roman"/>
          <w:sz w:val="24"/>
          <w:szCs w:val="24"/>
          <w:lang w:val="id-ID"/>
        </w:rPr>
        <w:fldChar w:fldCharType="separate"/>
      </w:r>
      <w:r w:rsidR="00F5359D" w:rsidRPr="007740E0">
        <w:rPr>
          <w:rFonts w:ascii="Times New Roman" w:hAnsi="Times New Roman" w:cs="Times New Roman"/>
          <w:noProof/>
          <w:sz w:val="24"/>
          <w:szCs w:val="24"/>
          <w:lang w:val="id-ID"/>
        </w:rPr>
        <w:t>(</w:t>
      </w:r>
      <w:r w:rsidR="00CD37AD" w:rsidRPr="007740E0">
        <w:rPr>
          <w:rFonts w:ascii="Times New Roman" w:hAnsi="Times New Roman" w:cs="Times New Roman"/>
          <w:noProof/>
          <w:sz w:val="24"/>
          <w:szCs w:val="24"/>
          <w:lang w:val="id-ID"/>
        </w:rPr>
        <w:t>Suparno, 2012</w:t>
      </w:r>
      <w:r w:rsidR="00F5359D" w:rsidRPr="007740E0">
        <w:rPr>
          <w:rFonts w:ascii="Times New Roman" w:hAnsi="Times New Roman" w:cs="Times New Roman"/>
          <w:noProof/>
          <w:sz w:val="24"/>
          <w:szCs w:val="24"/>
          <w:lang w:val="id-ID"/>
        </w:rPr>
        <w:t>)</w:t>
      </w:r>
      <w:r w:rsidR="00F5359D" w:rsidRPr="007740E0">
        <w:rPr>
          <w:rFonts w:ascii="Times New Roman" w:hAnsi="Times New Roman" w:cs="Times New Roman"/>
          <w:sz w:val="24"/>
          <w:szCs w:val="24"/>
          <w:lang w:val="id-ID"/>
        </w:rPr>
        <w:fldChar w:fldCharType="end"/>
      </w:r>
      <w:r w:rsidR="00F5359D" w:rsidRPr="007740E0">
        <w:rPr>
          <w:rFonts w:ascii="Times New Roman" w:hAnsi="Times New Roman" w:cs="Times New Roman"/>
          <w:sz w:val="24"/>
          <w:szCs w:val="24"/>
          <w:lang w:val="id-ID"/>
        </w:rPr>
        <w:t xml:space="preserve"> yang menyatakan masyarakat perlahan berubah karena memeroleh informasi dan pengalaman baru</w:t>
      </w:r>
      <w:r w:rsidR="00CD37AD" w:rsidRPr="007740E0">
        <w:rPr>
          <w:rFonts w:ascii="Times New Roman" w:hAnsi="Times New Roman" w:cs="Times New Roman"/>
          <w:sz w:val="24"/>
          <w:szCs w:val="24"/>
          <w:lang w:val="id-ID"/>
        </w:rPr>
        <w:t xml:space="preserve">. Pengalaman baru dipraktikkan dalam hidup bersama dapat </w:t>
      </w:r>
      <w:r w:rsidR="00F5359D" w:rsidRPr="007740E0">
        <w:rPr>
          <w:rFonts w:ascii="Times New Roman" w:hAnsi="Times New Roman" w:cs="Times New Roman"/>
          <w:sz w:val="24"/>
          <w:szCs w:val="24"/>
          <w:lang w:val="id-ID"/>
        </w:rPr>
        <w:t xml:space="preserve">mencapai keseimbangan dan harmoni </w:t>
      </w:r>
      <w:r w:rsidR="00F5359D"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{"citationItems":[{"id":"ITEM-1","itemData":{"DOI":"10.1111/j.1526-4610.2005.t01-1-05013.x","ISSN":"00178748","PMID":"15663618","abstract":"A 55-year-old woman had new onset of postural headache followed by change of mental status 3 weeks later. Magnetic resonance imaging (MRI) of the brain and whole spine showed typical spontaneous intracranial hypotension (SIH) findings, bilateral subdural hematoma, and cerebrospinal fluid leakage over the T7-T9. Her headache and mentality improved after epidural blood patches. Early recognition and correct diagnosis are crucial for successful treatment in patients with SIH presenting with mental confusion.","author":[{"dropping-particle":"","family":"Ackermann","given":"Edith","non-dropping-particle":"","parse-names":false,"suffix":""}],"container-title":"Headache","id":"ITEM-1","issue":"1","issued":{"date-parts":[["2005"]]},"page":"76-80","title":"Piaget’s Constructivism, Papert’s Constructionism: What’s the difference?","type":"article-journal","volume":"45"},"uris":["http://www.mendeley.com/documents/?uuid=f1ad8d27-2b07-4fda-9ef8-c5c2b8a402be","http://www.mendeley.com/documents/?uuid=fde29729-95d9-48bf-8e3c-f7d8f6a4b48c"]}],"mendeley":{"formattedCitation":"(Ackermann 2005)","plainTextFormattedCitation":"(Ackermann 2005)","previouslyFormattedCitation":"(Ackermann 2005)"},"properties":{"noteIndex":0},"schema":"https://github.com/citation-style-language/schema/raw/master/csl-citation.json"}</w:instrText>
      </w:r>
      <w:r w:rsidR="00F5359D"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(Ackermann 2005)</w:t>
      </w:r>
      <w:r w:rsidR="00F5359D" w:rsidRPr="007740E0">
        <w:rPr>
          <w:rFonts w:ascii="Times New Roman" w:hAnsi="Times New Roman" w:cs="Times New Roman"/>
          <w:sz w:val="24"/>
          <w:szCs w:val="24"/>
          <w:lang w:val="id-ID"/>
        </w:rPr>
        <w:fldChar w:fldCharType="end"/>
      </w:r>
      <w:r w:rsidR="00F5359D" w:rsidRPr="007740E0">
        <w:rPr>
          <w:rFonts w:ascii="Times New Roman" w:hAnsi="Times New Roman" w:cs="Times New Roman"/>
          <w:sz w:val="24"/>
          <w:szCs w:val="24"/>
          <w:lang w:val="id-ID"/>
        </w:rPr>
        <w:t>. Hal ini tentu melalui proses skema yaitu konsep dasar karena interaksi dengan lingkungan awali, asimilasi yaitu penyerapan pengalaman baru berdasarkan masukan dari piha</w:t>
      </w:r>
      <w:r w:rsidR="00E62813" w:rsidRPr="007740E0">
        <w:rPr>
          <w:rFonts w:ascii="Times New Roman" w:hAnsi="Times New Roman" w:cs="Times New Roman"/>
          <w:sz w:val="24"/>
          <w:szCs w:val="24"/>
          <w:lang w:val="id-ID"/>
        </w:rPr>
        <w:t>k lain, yaitu “</w:t>
      </w:r>
      <w:proofErr w:type="spellStart"/>
      <w:r w:rsidR="00E62813" w:rsidRPr="007740E0">
        <w:rPr>
          <w:rFonts w:ascii="Times New Roman" w:hAnsi="Times New Roman" w:cs="Times New Roman"/>
          <w:sz w:val="24"/>
          <w:szCs w:val="24"/>
          <w:lang w:val="id-ID"/>
        </w:rPr>
        <w:t>SI”selaku</w:t>
      </w:r>
      <w:proofErr w:type="spellEnd"/>
      <w:r w:rsidR="00E62813" w:rsidRPr="007740E0">
        <w:rPr>
          <w:rFonts w:ascii="Times New Roman" w:hAnsi="Times New Roman" w:cs="Times New Roman"/>
          <w:sz w:val="24"/>
          <w:szCs w:val="24"/>
          <w:lang w:val="id-ID"/>
        </w:rPr>
        <w:t xml:space="preserve"> pen</w:t>
      </w:r>
      <w:proofErr w:type="spellStart"/>
      <w:r w:rsidR="00E62813" w:rsidRPr="007740E0">
        <w:rPr>
          <w:rFonts w:ascii="Times New Roman" w:hAnsi="Times New Roman" w:cs="Times New Roman"/>
          <w:sz w:val="24"/>
          <w:szCs w:val="24"/>
        </w:rPr>
        <w:t>ggagas</w:t>
      </w:r>
      <w:proofErr w:type="spellEnd"/>
      <w:r w:rsidR="00F5359D" w:rsidRPr="007740E0">
        <w:rPr>
          <w:rFonts w:ascii="Times New Roman" w:hAnsi="Times New Roman" w:cs="Times New Roman"/>
          <w:sz w:val="24"/>
          <w:szCs w:val="24"/>
          <w:lang w:val="id-ID"/>
        </w:rPr>
        <w:t xml:space="preserve"> dan beberapa tokoh agama. Akomodasi yaitu menerima hal-hal baru yang mem</w:t>
      </w:r>
      <w:r w:rsidR="00E62813" w:rsidRPr="007740E0">
        <w:rPr>
          <w:rFonts w:ascii="Times New Roman" w:hAnsi="Times New Roman" w:cs="Times New Roman"/>
          <w:sz w:val="24"/>
          <w:szCs w:val="24"/>
          <w:lang w:val="id-ID"/>
        </w:rPr>
        <w:t xml:space="preserve">bentuk skema baru dalam </w:t>
      </w:r>
      <w:proofErr w:type="spellStart"/>
      <w:r w:rsidR="00E62813" w:rsidRPr="007740E0">
        <w:rPr>
          <w:rFonts w:ascii="Times New Roman" w:hAnsi="Times New Roman" w:cs="Times New Roman"/>
          <w:sz w:val="24"/>
          <w:szCs w:val="24"/>
          <w:lang w:val="id-ID"/>
        </w:rPr>
        <w:t>me</w:t>
      </w:r>
      <w:r w:rsidR="00E62813" w:rsidRPr="007740E0">
        <w:rPr>
          <w:rFonts w:ascii="Times New Roman" w:hAnsi="Times New Roman" w:cs="Times New Roman"/>
          <w:sz w:val="24"/>
          <w:szCs w:val="24"/>
        </w:rPr>
        <w:t>mahami</w:t>
      </w:r>
      <w:proofErr w:type="spellEnd"/>
      <w:r w:rsidR="00F5359D" w:rsidRPr="007740E0">
        <w:rPr>
          <w:rFonts w:ascii="Times New Roman" w:hAnsi="Times New Roman" w:cs="Times New Roman"/>
          <w:sz w:val="24"/>
          <w:szCs w:val="24"/>
          <w:lang w:val="id-ID"/>
        </w:rPr>
        <w:t xml:space="preserve"> dan </w:t>
      </w:r>
      <w:proofErr w:type="spellStart"/>
      <w:r w:rsidR="00F5359D" w:rsidRPr="007740E0">
        <w:rPr>
          <w:rFonts w:ascii="Times New Roman" w:hAnsi="Times New Roman" w:cs="Times New Roman"/>
          <w:i/>
          <w:iCs/>
          <w:sz w:val="24"/>
          <w:szCs w:val="24"/>
          <w:lang w:val="id-ID"/>
        </w:rPr>
        <w:t>equilibrium</w:t>
      </w:r>
      <w:proofErr w:type="spellEnd"/>
      <w:r w:rsidR="00F5359D" w:rsidRPr="007740E0">
        <w:rPr>
          <w:rFonts w:ascii="Times New Roman" w:hAnsi="Times New Roman" w:cs="Times New Roman"/>
          <w:i/>
          <w:iCs/>
          <w:sz w:val="24"/>
          <w:szCs w:val="24"/>
          <w:lang w:val="id-ID"/>
        </w:rPr>
        <w:t xml:space="preserve"> </w:t>
      </w:r>
      <w:r w:rsidR="00F5359D" w:rsidRPr="007740E0">
        <w:rPr>
          <w:rFonts w:ascii="Times New Roman" w:hAnsi="Times New Roman" w:cs="Times New Roman"/>
          <w:sz w:val="24"/>
          <w:szCs w:val="24"/>
          <w:lang w:val="id-ID"/>
        </w:rPr>
        <w:t>mencapai keseimbangan hidup dalam masyarakat</w:t>
      </w:r>
      <w:r w:rsidR="00866BAE" w:rsidRPr="007740E0">
        <w:rPr>
          <w:rFonts w:ascii="Times New Roman" w:hAnsi="Times New Roman" w:cs="Times New Roman"/>
          <w:sz w:val="24"/>
          <w:szCs w:val="24"/>
          <w:lang w:val="id-ID"/>
        </w:rPr>
        <w:t xml:space="preserve"> </w:t>
      </w:r>
      <w:r w:rsidR="00866BAE" w:rsidRPr="007740E0">
        <w:rPr>
          <w:rFonts w:ascii="Times New Roman" w:hAnsi="Times New Roman" w:cs="Times New Roman"/>
          <w:noProof/>
          <w:sz w:val="24"/>
          <w:szCs w:val="24"/>
          <w:lang w:val="id-ID"/>
        </w:rPr>
        <w:t xml:space="preserve">(Shkolin and Fomkin, 2016). </w:t>
      </w:r>
    </w:p>
    <w:p w14:paraId="1EA718A1" w14:textId="77777777" w:rsidR="009040D7" w:rsidRDefault="00F5359D" w:rsidP="009040D7">
      <w:pPr>
        <w:spacing w:after="0" w:line="360" w:lineRule="auto"/>
        <w:ind w:left="426" w:firstLine="567"/>
        <w:jc w:val="both"/>
        <w:rPr>
          <w:rFonts w:ascii="Times New Roman" w:eastAsia="Calibri" w:hAnsi="Times New Roman" w:cs="Times New Roman"/>
          <w:sz w:val="24"/>
          <w:szCs w:val="24"/>
          <w:lang w:val="id-ID" w:eastAsia="id-ID"/>
        </w:rPr>
      </w:pPr>
      <w:r w:rsidRPr="007740E0">
        <w:rPr>
          <w:rFonts w:ascii="Times New Roman" w:eastAsia="Calibri" w:hAnsi="Times New Roman" w:cs="Times New Roman"/>
          <w:sz w:val="24"/>
          <w:szCs w:val="24"/>
          <w:lang w:val="id-ID" w:eastAsia="id-ID"/>
        </w:rPr>
        <w:t xml:space="preserve">Hasil observasi </w:t>
      </w:r>
      <w:r w:rsidR="00A432D0" w:rsidRPr="007740E0">
        <w:rPr>
          <w:rFonts w:ascii="Times New Roman" w:eastAsia="Calibri" w:hAnsi="Times New Roman" w:cs="Times New Roman"/>
          <w:sz w:val="24"/>
          <w:szCs w:val="24"/>
          <w:lang w:val="id-ID" w:eastAsia="id-ID"/>
        </w:rPr>
        <w:t>terhadap s</w:t>
      </w:r>
      <w:r w:rsidR="0023700B" w:rsidRPr="007740E0">
        <w:rPr>
          <w:rFonts w:ascii="Times New Roman" w:eastAsia="Calibri" w:hAnsi="Times New Roman" w:cs="Times New Roman"/>
          <w:sz w:val="24"/>
          <w:szCs w:val="24"/>
          <w:lang w:val="id-ID" w:eastAsia="id-ID"/>
        </w:rPr>
        <w:t>ikap dan praktik hidup beragama yang dikembangka</w:t>
      </w:r>
      <w:r w:rsidR="000C597A" w:rsidRPr="007740E0">
        <w:rPr>
          <w:rFonts w:ascii="Times New Roman" w:eastAsia="Calibri" w:hAnsi="Times New Roman" w:cs="Times New Roman"/>
          <w:sz w:val="24"/>
          <w:szCs w:val="24"/>
          <w:lang w:val="id-ID" w:eastAsia="id-ID"/>
        </w:rPr>
        <w:t xml:space="preserve">n di </w:t>
      </w:r>
      <w:r w:rsidR="00FA1558" w:rsidRPr="007740E0">
        <w:rPr>
          <w:rFonts w:ascii="Times New Roman" w:eastAsia="Calibri" w:hAnsi="Times New Roman" w:cs="Times New Roman"/>
          <w:sz w:val="24"/>
          <w:szCs w:val="24"/>
          <w:lang w:eastAsia="id-ID"/>
        </w:rPr>
        <w:t>kampung</w:t>
      </w:r>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moderasi</w:t>
      </w:r>
      <w:proofErr w:type="spellEnd"/>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beragama</w:t>
      </w:r>
      <w:proofErr w:type="spellEnd"/>
      <w:r w:rsidR="000C597A" w:rsidRPr="007740E0">
        <w:rPr>
          <w:rFonts w:ascii="Times New Roman" w:eastAsia="Calibri" w:hAnsi="Times New Roman" w:cs="Times New Roman"/>
          <w:sz w:val="24"/>
          <w:szCs w:val="24"/>
          <w:lang w:eastAsia="id-ID"/>
        </w:rPr>
        <w:t>”</w:t>
      </w:r>
      <w:r w:rsidR="0023700B" w:rsidRPr="007740E0">
        <w:rPr>
          <w:rFonts w:ascii="Times New Roman" w:eastAsia="Calibri" w:hAnsi="Times New Roman" w:cs="Times New Roman"/>
          <w:sz w:val="24"/>
          <w:szCs w:val="24"/>
          <w:lang w:val="id-ID" w:eastAsia="id-ID"/>
        </w:rPr>
        <w:t xml:space="preserve"> </w:t>
      </w:r>
      <w:r w:rsidR="009C72A0">
        <w:rPr>
          <w:rFonts w:ascii="Times New Roman" w:eastAsia="Calibri" w:hAnsi="Times New Roman" w:cs="Times New Roman"/>
          <w:sz w:val="24"/>
          <w:szCs w:val="24"/>
          <w:lang w:val="id-ID" w:eastAsia="id-ID"/>
        </w:rPr>
        <w:t>adalah</w:t>
      </w:r>
      <w:r w:rsidR="0023700B" w:rsidRPr="007740E0">
        <w:rPr>
          <w:rFonts w:ascii="Times New Roman" w:eastAsia="Calibri" w:hAnsi="Times New Roman" w:cs="Times New Roman"/>
          <w:sz w:val="24"/>
          <w:szCs w:val="24"/>
          <w:lang w:val="id-ID" w:eastAsia="id-ID"/>
        </w:rPr>
        <w:t xml:space="preserve"> saling menghargai perbedaan keyakinan </w:t>
      </w:r>
      <w:proofErr w:type="spellStart"/>
      <w:r w:rsidR="0023700B" w:rsidRPr="007740E0">
        <w:rPr>
          <w:rFonts w:ascii="Times New Roman" w:eastAsia="Calibri" w:hAnsi="Times New Roman" w:cs="Times New Roman"/>
          <w:sz w:val="24"/>
          <w:szCs w:val="24"/>
          <w:lang w:val="id-ID" w:eastAsia="id-ID"/>
        </w:rPr>
        <w:t>antarumat</w:t>
      </w:r>
      <w:proofErr w:type="spellEnd"/>
      <w:r w:rsidR="0023700B" w:rsidRPr="007740E0">
        <w:rPr>
          <w:rFonts w:ascii="Times New Roman" w:eastAsia="Calibri" w:hAnsi="Times New Roman" w:cs="Times New Roman"/>
          <w:sz w:val="24"/>
          <w:szCs w:val="24"/>
          <w:lang w:val="id-ID" w:eastAsia="id-ID"/>
        </w:rPr>
        <w:t xml:space="preserve"> </w:t>
      </w:r>
      <w:r w:rsidR="0023700B" w:rsidRPr="007740E0">
        <w:rPr>
          <w:rFonts w:ascii="Times New Roman" w:eastAsia="Calibri" w:hAnsi="Times New Roman" w:cs="Times New Roman"/>
          <w:sz w:val="24"/>
          <w:szCs w:val="24"/>
          <w:lang w:val="id-ID" w:eastAsia="id-ID"/>
        </w:rPr>
        <w:lastRenderedPageBreak/>
        <w:t>beragama, tidak ada pemaksaan untuk memeluk agama tertentu,</w:t>
      </w:r>
      <w:r w:rsidR="00A432D0" w:rsidRPr="007740E0">
        <w:rPr>
          <w:rFonts w:ascii="Times New Roman" w:eastAsia="Calibri" w:hAnsi="Times New Roman" w:cs="Times New Roman"/>
          <w:sz w:val="24"/>
          <w:szCs w:val="24"/>
          <w:lang w:val="id-ID" w:eastAsia="id-ID"/>
        </w:rPr>
        <w:t xml:space="preserve"> sudah ada ijin dari masyaraka</w:t>
      </w:r>
      <w:r w:rsidR="000C597A" w:rsidRPr="007740E0">
        <w:rPr>
          <w:rFonts w:ascii="Times New Roman" w:eastAsia="Calibri" w:hAnsi="Times New Roman" w:cs="Times New Roman"/>
          <w:sz w:val="24"/>
          <w:szCs w:val="24"/>
          <w:lang w:val="id-ID" w:eastAsia="id-ID"/>
        </w:rPr>
        <w:t xml:space="preserve">t mayoritas untuk mendirikan </w:t>
      </w:r>
      <w:proofErr w:type="spellStart"/>
      <w:r w:rsidR="000C597A" w:rsidRPr="007740E0">
        <w:rPr>
          <w:rFonts w:ascii="Times New Roman" w:eastAsia="Calibri" w:hAnsi="Times New Roman" w:cs="Times New Roman"/>
          <w:sz w:val="24"/>
          <w:szCs w:val="24"/>
          <w:lang w:eastAsia="id-ID"/>
        </w:rPr>
        <w:t>rumah</w:t>
      </w:r>
      <w:proofErr w:type="spellEnd"/>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ibadat</w:t>
      </w:r>
      <w:proofErr w:type="spellEnd"/>
      <w:r w:rsidR="005A02A7">
        <w:rPr>
          <w:rFonts w:ascii="Times New Roman" w:eastAsia="Calibri" w:hAnsi="Times New Roman" w:cs="Times New Roman"/>
          <w:sz w:val="24"/>
          <w:szCs w:val="24"/>
          <w:lang w:val="id-ID" w:eastAsia="id-ID"/>
        </w:rPr>
        <w:t xml:space="preserve"> khususnya pemerintah setempat. Para penganut agama</w:t>
      </w:r>
      <w:r w:rsidR="0023700B" w:rsidRPr="007740E0">
        <w:rPr>
          <w:rFonts w:ascii="Times New Roman" w:eastAsia="Calibri" w:hAnsi="Times New Roman" w:cs="Times New Roman"/>
          <w:sz w:val="24"/>
          <w:szCs w:val="24"/>
          <w:lang w:val="id-ID" w:eastAsia="id-ID"/>
        </w:rPr>
        <w:t xml:space="preserve"> memberi kebebasan kepada penganutnya untuk melaksanakan ibadah sesuai agamanya</w:t>
      </w:r>
      <w:r w:rsidR="000C597A" w:rsidRPr="007740E0">
        <w:rPr>
          <w:rFonts w:ascii="Times New Roman" w:eastAsia="Calibri" w:hAnsi="Times New Roman" w:cs="Times New Roman"/>
          <w:sz w:val="24"/>
          <w:szCs w:val="24"/>
          <w:lang w:eastAsia="id-ID"/>
        </w:rPr>
        <w:t xml:space="preserve">, dan </w:t>
      </w:r>
      <w:proofErr w:type="spellStart"/>
      <w:r w:rsidR="000C597A" w:rsidRPr="007740E0">
        <w:rPr>
          <w:rFonts w:ascii="Times New Roman" w:eastAsia="Calibri" w:hAnsi="Times New Roman" w:cs="Times New Roman"/>
          <w:sz w:val="24"/>
          <w:szCs w:val="24"/>
          <w:lang w:eastAsia="id-ID"/>
        </w:rPr>
        <w:t>hidup</w:t>
      </w:r>
      <w:proofErr w:type="spellEnd"/>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saling</w:t>
      </w:r>
      <w:proofErr w:type="spellEnd"/>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menerima</w:t>
      </w:r>
      <w:proofErr w:type="spellEnd"/>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menghargai</w:t>
      </w:r>
      <w:proofErr w:type="spellEnd"/>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menghormati</w:t>
      </w:r>
      <w:proofErr w:type="spellEnd"/>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satu</w:t>
      </w:r>
      <w:proofErr w:type="spellEnd"/>
      <w:r w:rsidR="000C597A" w:rsidRPr="007740E0">
        <w:rPr>
          <w:rFonts w:ascii="Times New Roman" w:eastAsia="Calibri" w:hAnsi="Times New Roman" w:cs="Times New Roman"/>
          <w:sz w:val="24"/>
          <w:szCs w:val="24"/>
          <w:lang w:eastAsia="id-ID"/>
        </w:rPr>
        <w:t xml:space="preserve"> </w:t>
      </w:r>
      <w:proofErr w:type="spellStart"/>
      <w:r w:rsidR="000C597A" w:rsidRPr="007740E0">
        <w:rPr>
          <w:rFonts w:ascii="Times New Roman" w:eastAsia="Calibri" w:hAnsi="Times New Roman" w:cs="Times New Roman"/>
          <w:sz w:val="24"/>
          <w:szCs w:val="24"/>
          <w:lang w:eastAsia="id-ID"/>
        </w:rPr>
        <w:t>sama</w:t>
      </w:r>
      <w:proofErr w:type="spellEnd"/>
      <w:r w:rsidR="000C597A" w:rsidRPr="007740E0">
        <w:rPr>
          <w:rFonts w:ascii="Times New Roman" w:eastAsia="Calibri" w:hAnsi="Times New Roman" w:cs="Times New Roman"/>
          <w:sz w:val="24"/>
          <w:szCs w:val="24"/>
          <w:lang w:eastAsia="id-ID"/>
        </w:rPr>
        <w:t xml:space="preserve"> lain</w:t>
      </w:r>
      <w:r w:rsidR="005A02A7">
        <w:rPr>
          <w:rFonts w:ascii="Times New Roman" w:eastAsia="Calibri" w:hAnsi="Times New Roman" w:cs="Times New Roman"/>
          <w:sz w:val="24"/>
          <w:szCs w:val="24"/>
          <w:lang w:val="id-ID" w:eastAsia="id-ID"/>
        </w:rPr>
        <w:t>, dan memberikan ijin untuk mendirikan rumah ibadat</w:t>
      </w:r>
      <w:r w:rsidR="00A432D0" w:rsidRPr="007740E0">
        <w:rPr>
          <w:rFonts w:ascii="Times New Roman" w:eastAsia="Calibri" w:hAnsi="Times New Roman" w:cs="Times New Roman"/>
          <w:sz w:val="24"/>
          <w:szCs w:val="24"/>
          <w:lang w:val="id-ID" w:eastAsia="id-ID"/>
        </w:rPr>
        <w:t>. Hal ini pen</w:t>
      </w:r>
      <w:r w:rsidR="00363616">
        <w:rPr>
          <w:rFonts w:ascii="Times New Roman" w:eastAsia="Calibri" w:hAnsi="Times New Roman" w:cs="Times New Roman"/>
          <w:sz w:val="24"/>
          <w:szCs w:val="24"/>
          <w:lang w:val="id-ID" w:eastAsia="id-ID"/>
        </w:rPr>
        <w:t>ulis</w:t>
      </w:r>
      <w:r w:rsidR="00A432D0" w:rsidRPr="007740E0">
        <w:rPr>
          <w:rFonts w:ascii="Times New Roman" w:eastAsia="Calibri" w:hAnsi="Times New Roman" w:cs="Times New Roman"/>
          <w:sz w:val="24"/>
          <w:szCs w:val="24"/>
          <w:lang w:val="id-ID" w:eastAsia="id-ID"/>
        </w:rPr>
        <w:t xml:space="preserve"> </w:t>
      </w:r>
      <w:proofErr w:type="spellStart"/>
      <w:r w:rsidR="00A432D0" w:rsidRPr="007740E0">
        <w:rPr>
          <w:rFonts w:ascii="Times New Roman" w:eastAsia="Calibri" w:hAnsi="Times New Roman" w:cs="Times New Roman"/>
          <w:sz w:val="24"/>
          <w:szCs w:val="24"/>
          <w:lang w:val="id-ID" w:eastAsia="id-ID"/>
        </w:rPr>
        <w:t>ketahui</w:t>
      </w:r>
      <w:proofErr w:type="spellEnd"/>
      <w:r w:rsidR="00A432D0" w:rsidRPr="007740E0">
        <w:rPr>
          <w:rFonts w:ascii="Times New Roman" w:eastAsia="Calibri" w:hAnsi="Times New Roman" w:cs="Times New Roman"/>
          <w:sz w:val="24"/>
          <w:szCs w:val="24"/>
          <w:lang w:val="id-ID" w:eastAsia="id-ID"/>
        </w:rPr>
        <w:t xml:space="preserve"> </w:t>
      </w:r>
      <w:proofErr w:type="spellStart"/>
      <w:r w:rsidR="000C597A" w:rsidRPr="007740E0">
        <w:rPr>
          <w:rFonts w:ascii="Times New Roman" w:eastAsia="Calibri" w:hAnsi="Times New Roman" w:cs="Times New Roman"/>
          <w:sz w:val="24"/>
          <w:szCs w:val="24"/>
          <w:lang w:eastAsia="id-ID"/>
        </w:rPr>
        <w:t>berdasarkan</w:t>
      </w:r>
      <w:proofErr w:type="spellEnd"/>
      <w:r w:rsidR="000C597A" w:rsidRPr="007740E0">
        <w:rPr>
          <w:rFonts w:ascii="Times New Roman" w:eastAsia="Calibri" w:hAnsi="Times New Roman" w:cs="Times New Roman"/>
          <w:sz w:val="24"/>
          <w:szCs w:val="24"/>
          <w:lang w:eastAsia="id-ID"/>
        </w:rPr>
        <w:t xml:space="preserve"> sharing </w:t>
      </w:r>
      <w:r w:rsidR="004F19BA">
        <w:rPr>
          <w:rFonts w:ascii="Times New Roman" w:eastAsia="Calibri" w:hAnsi="Times New Roman" w:cs="Times New Roman"/>
          <w:sz w:val="24"/>
          <w:szCs w:val="24"/>
          <w:lang w:val="id-ID" w:eastAsia="id-ID"/>
        </w:rPr>
        <w:t>empat belas informan</w:t>
      </w:r>
      <w:r w:rsidR="000C597A" w:rsidRPr="007740E0">
        <w:rPr>
          <w:rFonts w:ascii="Times New Roman" w:eastAsia="Calibri" w:hAnsi="Times New Roman" w:cs="Times New Roman"/>
          <w:sz w:val="24"/>
          <w:szCs w:val="24"/>
          <w:lang w:eastAsia="id-ID"/>
        </w:rPr>
        <w:t xml:space="preserve">. </w:t>
      </w:r>
      <w:r w:rsidR="00254788">
        <w:rPr>
          <w:rFonts w:ascii="Times New Roman" w:eastAsia="Calibri" w:hAnsi="Times New Roman" w:cs="Times New Roman"/>
          <w:sz w:val="24"/>
          <w:szCs w:val="24"/>
          <w:lang w:val="id-ID" w:eastAsia="id-ID"/>
        </w:rPr>
        <w:t xml:space="preserve">Masyarakat </w:t>
      </w:r>
      <w:proofErr w:type="spellStart"/>
      <w:r w:rsidR="00146977" w:rsidRPr="007740E0">
        <w:rPr>
          <w:rFonts w:ascii="Times New Roman" w:eastAsia="Calibri" w:hAnsi="Times New Roman" w:cs="Times New Roman"/>
          <w:sz w:val="24"/>
          <w:szCs w:val="24"/>
          <w:lang w:eastAsia="id-ID"/>
        </w:rPr>
        <w:t>sudah</w:t>
      </w:r>
      <w:proofErr w:type="spellEnd"/>
      <w:r w:rsidR="00146977" w:rsidRPr="007740E0">
        <w:rPr>
          <w:rFonts w:ascii="Times New Roman" w:eastAsia="Calibri" w:hAnsi="Times New Roman" w:cs="Times New Roman"/>
          <w:sz w:val="24"/>
          <w:szCs w:val="24"/>
          <w:lang w:eastAsia="id-ID"/>
        </w:rPr>
        <w:t xml:space="preserve"> </w:t>
      </w:r>
      <w:proofErr w:type="spellStart"/>
      <w:r w:rsidR="00146977" w:rsidRPr="007740E0">
        <w:rPr>
          <w:rFonts w:ascii="Times New Roman" w:eastAsia="Calibri" w:hAnsi="Times New Roman" w:cs="Times New Roman"/>
          <w:sz w:val="24"/>
          <w:szCs w:val="24"/>
          <w:lang w:eastAsia="id-ID"/>
        </w:rPr>
        <w:t>memahami</w:t>
      </w:r>
      <w:proofErr w:type="spellEnd"/>
      <w:r w:rsidR="00254788">
        <w:rPr>
          <w:rFonts w:ascii="Times New Roman" w:eastAsia="Calibri" w:hAnsi="Times New Roman" w:cs="Times New Roman"/>
          <w:sz w:val="24"/>
          <w:szCs w:val="24"/>
          <w:lang w:val="id-ID" w:eastAsia="id-ID"/>
        </w:rPr>
        <w:t>,</w:t>
      </w:r>
      <w:r w:rsidR="00146977" w:rsidRPr="007740E0">
        <w:rPr>
          <w:rFonts w:ascii="Times New Roman" w:eastAsia="Calibri" w:hAnsi="Times New Roman" w:cs="Times New Roman"/>
          <w:sz w:val="24"/>
          <w:szCs w:val="24"/>
          <w:lang w:eastAsia="id-ID"/>
        </w:rPr>
        <w:t xml:space="preserve"> </w:t>
      </w:r>
      <w:proofErr w:type="spellStart"/>
      <w:r w:rsidR="00146977" w:rsidRPr="007740E0">
        <w:rPr>
          <w:rFonts w:ascii="Times New Roman" w:eastAsia="Calibri" w:hAnsi="Times New Roman" w:cs="Times New Roman"/>
          <w:sz w:val="24"/>
          <w:szCs w:val="24"/>
          <w:lang w:eastAsia="id-ID"/>
        </w:rPr>
        <w:t>membangun</w:t>
      </w:r>
      <w:proofErr w:type="spellEnd"/>
      <w:r w:rsidR="00146977" w:rsidRPr="007740E0">
        <w:rPr>
          <w:rFonts w:ascii="Times New Roman" w:eastAsia="Calibri" w:hAnsi="Times New Roman" w:cs="Times New Roman"/>
          <w:sz w:val="24"/>
          <w:szCs w:val="24"/>
          <w:lang w:eastAsia="id-ID"/>
        </w:rPr>
        <w:t xml:space="preserve"> </w:t>
      </w:r>
      <w:proofErr w:type="spellStart"/>
      <w:r w:rsidR="00146977" w:rsidRPr="007740E0">
        <w:rPr>
          <w:rFonts w:ascii="Times New Roman" w:eastAsia="Calibri" w:hAnsi="Times New Roman" w:cs="Times New Roman"/>
          <w:sz w:val="24"/>
          <w:szCs w:val="24"/>
          <w:lang w:eastAsia="id-ID"/>
        </w:rPr>
        <w:t>hidup</w:t>
      </w:r>
      <w:proofErr w:type="spellEnd"/>
      <w:r w:rsidR="00146977" w:rsidRPr="007740E0">
        <w:rPr>
          <w:rFonts w:ascii="Times New Roman" w:eastAsia="Calibri" w:hAnsi="Times New Roman" w:cs="Times New Roman"/>
          <w:sz w:val="24"/>
          <w:szCs w:val="24"/>
          <w:lang w:eastAsia="id-ID"/>
        </w:rPr>
        <w:t xml:space="preserve"> </w:t>
      </w:r>
      <w:proofErr w:type="spellStart"/>
      <w:r w:rsidR="00146977" w:rsidRPr="007740E0">
        <w:rPr>
          <w:rFonts w:ascii="Times New Roman" w:eastAsia="Calibri" w:hAnsi="Times New Roman" w:cs="Times New Roman"/>
          <w:sz w:val="24"/>
          <w:szCs w:val="24"/>
          <w:lang w:eastAsia="id-ID"/>
        </w:rPr>
        <w:t>bersam</w:t>
      </w:r>
      <w:r w:rsidR="00126124" w:rsidRPr="007740E0">
        <w:rPr>
          <w:rFonts w:ascii="Times New Roman" w:eastAsia="Calibri" w:hAnsi="Times New Roman" w:cs="Times New Roman"/>
          <w:sz w:val="24"/>
          <w:szCs w:val="24"/>
          <w:lang w:eastAsia="id-ID"/>
        </w:rPr>
        <w:t>a</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dalam</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perpedaan</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keyakinan</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sebagai</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anugerah</w:t>
      </w:r>
      <w:proofErr w:type="spellEnd"/>
      <w:r w:rsidR="00126124" w:rsidRPr="007740E0">
        <w:rPr>
          <w:rFonts w:ascii="Times New Roman" w:eastAsia="Calibri" w:hAnsi="Times New Roman" w:cs="Times New Roman"/>
          <w:sz w:val="24"/>
          <w:szCs w:val="24"/>
          <w:lang w:eastAsia="id-ID"/>
        </w:rPr>
        <w:t xml:space="preserve"> yang </w:t>
      </w:r>
      <w:proofErr w:type="spellStart"/>
      <w:r w:rsidR="00126124" w:rsidRPr="007740E0">
        <w:rPr>
          <w:rFonts w:ascii="Times New Roman" w:eastAsia="Calibri" w:hAnsi="Times New Roman" w:cs="Times New Roman"/>
          <w:sz w:val="24"/>
          <w:szCs w:val="24"/>
          <w:lang w:eastAsia="id-ID"/>
        </w:rPr>
        <w:t>indah</w:t>
      </w:r>
      <w:proofErr w:type="spellEnd"/>
      <w:r w:rsidR="00126124" w:rsidRPr="007740E0">
        <w:rPr>
          <w:rFonts w:ascii="Times New Roman" w:eastAsia="Calibri" w:hAnsi="Times New Roman" w:cs="Times New Roman"/>
          <w:sz w:val="24"/>
          <w:szCs w:val="24"/>
          <w:lang w:eastAsia="id-ID"/>
        </w:rPr>
        <w:t xml:space="preserve"> dan juga </w:t>
      </w:r>
      <w:proofErr w:type="spellStart"/>
      <w:r w:rsidR="00F17218" w:rsidRPr="007740E0">
        <w:rPr>
          <w:rFonts w:ascii="Times New Roman" w:eastAsia="Calibri" w:hAnsi="Times New Roman" w:cs="Times New Roman"/>
          <w:sz w:val="24"/>
          <w:szCs w:val="24"/>
          <w:lang w:eastAsia="id-ID"/>
        </w:rPr>
        <w:t>membangun</w:t>
      </w:r>
      <w:proofErr w:type="spellEnd"/>
      <w:r w:rsidR="00F17218" w:rsidRPr="007740E0">
        <w:rPr>
          <w:rFonts w:ascii="Times New Roman" w:eastAsia="Calibri" w:hAnsi="Times New Roman" w:cs="Times New Roman"/>
          <w:sz w:val="24"/>
          <w:szCs w:val="24"/>
          <w:lang w:eastAsia="id-ID"/>
        </w:rPr>
        <w:t xml:space="preserve"> </w:t>
      </w:r>
      <w:proofErr w:type="spellStart"/>
      <w:r w:rsidR="00F17218" w:rsidRPr="007740E0">
        <w:rPr>
          <w:rFonts w:ascii="Times New Roman" w:eastAsia="Calibri" w:hAnsi="Times New Roman" w:cs="Times New Roman"/>
          <w:sz w:val="24"/>
          <w:szCs w:val="24"/>
          <w:lang w:eastAsia="id-ID"/>
        </w:rPr>
        <w:t>hi</w:t>
      </w:r>
      <w:r w:rsidR="00126124" w:rsidRPr="007740E0">
        <w:rPr>
          <w:rFonts w:ascii="Times New Roman" w:eastAsia="Calibri" w:hAnsi="Times New Roman" w:cs="Times New Roman"/>
          <w:sz w:val="24"/>
          <w:szCs w:val="24"/>
          <w:lang w:eastAsia="id-ID"/>
        </w:rPr>
        <w:t>dup</w:t>
      </w:r>
      <w:proofErr w:type="spellEnd"/>
      <w:r w:rsidR="00126124" w:rsidRPr="007740E0">
        <w:rPr>
          <w:rFonts w:ascii="Times New Roman" w:eastAsia="Calibri" w:hAnsi="Times New Roman" w:cs="Times New Roman"/>
          <w:sz w:val="24"/>
          <w:szCs w:val="24"/>
          <w:lang w:eastAsia="id-ID"/>
        </w:rPr>
        <w:t xml:space="preserve"> yang </w:t>
      </w:r>
      <w:proofErr w:type="spellStart"/>
      <w:r w:rsidR="00126124" w:rsidRPr="007740E0">
        <w:rPr>
          <w:rFonts w:ascii="Times New Roman" w:eastAsia="Calibri" w:hAnsi="Times New Roman" w:cs="Times New Roman"/>
          <w:sz w:val="24"/>
          <w:szCs w:val="24"/>
          <w:lang w:eastAsia="id-ID"/>
        </w:rPr>
        <w:t>harmonis</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dalam</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perbedaan</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keyakin</w:t>
      </w:r>
      <w:r w:rsidR="00F17218" w:rsidRPr="007740E0">
        <w:rPr>
          <w:rFonts w:ascii="Times New Roman" w:eastAsia="Calibri" w:hAnsi="Times New Roman" w:cs="Times New Roman"/>
          <w:sz w:val="24"/>
          <w:szCs w:val="24"/>
          <w:lang w:eastAsia="id-ID"/>
        </w:rPr>
        <w:t>an</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merupakan</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kewajiban</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sebagai</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m</w:t>
      </w:r>
      <w:r w:rsidR="009C4C8A" w:rsidRPr="007740E0">
        <w:rPr>
          <w:rFonts w:ascii="Times New Roman" w:eastAsia="Calibri" w:hAnsi="Times New Roman" w:cs="Times New Roman"/>
          <w:sz w:val="24"/>
          <w:szCs w:val="24"/>
          <w:lang w:eastAsia="id-ID"/>
        </w:rPr>
        <w:t>anusia</w:t>
      </w:r>
      <w:proofErr w:type="spellEnd"/>
      <w:r w:rsidR="009C4C8A" w:rsidRPr="007740E0">
        <w:rPr>
          <w:rFonts w:ascii="Times New Roman" w:eastAsia="Calibri" w:hAnsi="Times New Roman" w:cs="Times New Roman"/>
          <w:sz w:val="24"/>
          <w:szCs w:val="24"/>
          <w:lang w:eastAsia="id-ID"/>
        </w:rPr>
        <w:t xml:space="preserve"> yang </w:t>
      </w:r>
      <w:proofErr w:type="spellStart"/>
      <w:r w:rsidR="009C4C8A" w:rsidRPr="007740E0">
        <w:rPr>
          <w:rFonts w:ascii="Times New Roman" w:eastAsia="Calibri" w:hAnsi="Times New Roman" w:cs="Times New Roman"/>
          <w:sz w:val="24"/>
          <w:szCs w:val="24"/>
          <w:lang w:eastAsia="id-ID"/>
        </w:rPr>
        <w:t>sama</w:t>
      </w:r>
      <w:proofErr w:type="spellEnd"/>
      <w:r w:rsidR="009C4C8A" w:rsidRPr="007740E0">
        <w:rPr>
          <w:rFonts w:ascii="Times New Roman" w:eastAsia="Calibri" w:hAnsi="Times New Roman" w:cs="Times New Roman"/>
          <w:sz w:val="24"/>
          <w:szCs w:val="24"/>
          <w:lang w:eastAsia="id-ID"/>
        </w:rPr>
        <w:t xml:space="preserve"> </w:t>
      </w:r>
      <w:proofErr w:type="spellStart"/>
      <w:r w:rsidR="009C4C8A" w:rsidRPr="007740E0">
        <w:rPr>
          <w:rFonts w:ascii="Times New Roman" w:eastAsia="Calibri" w:hAnsi="Times New Roman" w:cs="Times New Roman"/>
          <w:sz w:val="24"/>
          <w:szCs w:val="24"/>
          <w:lang w:eastAsia="id-ID"/>
        </w:rPr>
        <w:t>martabatnya</w:t>
      </w:r>
      <w:proofErr w:type="spellEnd"/>
      <w:r w:rsidR="009C4C8A" w:rsidRPr="007740E0">
        <w:rPr>
          <w:rFonts w:ascii="Times New Roman" w:eastAsia="Calibri" w:hAnsi="Times New Roman" w:cs="Times New Roman"/>
          <w:sz w:val="24"/>
          <w:szCs w:val="24"/>
          <w:lang w:eastAsia="id-ID"/>
        </w:rPr>
        <w:t xml:space="preserve"> </w:t>
      </w:r>
      <w:proofErr w:type="spellStart"/>
      <w:r w:rsidR="009C4C8A" w:rsidRPr="007740E0">
        <w:rPr>
          <w:rFonts w:ascii="Times New Roman" w:eastAsia="Calibri" w:hAnsi="Times New Roman" w:cs="Times New Roman"/>
          <w:sz w:val="24"/>
          <w:szCs w:val="24"/>
          <w:lang w:eastAsia="id-ID"/>
        </w:rPr>
        <w:t>di</w:t>
      </w:r>
      <w:r w:rsidR="00126124" w:rsidRPr="007740E0">
        <w:rPr>
          <w:rFonts w:ascii="Times New Roman" w:eastAsia="Calibri" w:hAnsi="Times New Roman" w:cs="Times New Roman"/>
          <w:sz w:val="24"/>
          <w:szCs w:val="24"/>
          <w:lang w:eastAsia="id-ID"/>
        </w:rPr>
        <w:t>hadapan</w:t>
      </w:r>
      <w:proofErr w:type="spellEnd"/>
      <w:r w:rsidR="00126124" w:rsidRPr="007740E0">
        <w:rPr>
          <w:rFonts w:ascii="Times New Roman" w:eastAsia="Calibri" w:hAnsi="Times New Roman" w:cs="Times New Roman"/>
          <w:sz w:val="24"/>
          <w:szCs w:val="24"/>
          <w:lang w:eastAsia="id-ID"/>
        </w:rPr>
        <w:t xml:space="preserve"> </w:t>
      </w:r>
      <w:proofErr w:type="spellStart"/>
      <w:r w:rsidR="00126124" w:rsidRPr="007740E0">
        <w:rPr>
          <w:rFonts w:ascii="Times New Roman" w:eastAsia="Calibri" w:hAnsi="Times New Roman" w:cs="Times New Roman"/>
          <w:sz w:val="24"/>
          <w:szCs w:val="24"/>
          <w:lang w:eastAsia="id-ID"/>
        </w:rPr>
        <w:t>Tuhan</w:t>
      </w:r>
      <w:proofErr w:type="spellEnd"/>
      <w:r w:rsidR="00126124" w:rsidRPr="007740E0">
        <w:rPr>
          <w:rFonts w:ascii="Times New Roman" w:eastAsia="Calibri" w:hAnsi="Times New Roman" w:cs="Times New Roman"/>
          <w:sz w:val="24"/>
          <w:szCs w:val="24"/>
          <w:lang w:eastAsia="id-ID"/>
        </w:rPr>
        <w:t>.</w:t>
      </w:r>
      <w:r w:rsidR="009040D7">
        <w:rPr>
          <w:rFonts w:ascii="Times New Roman" w:eastAsia="Calibri" w:hAnsi="Times New Roman" w:cs="Times New Roman"/>
          <w:sz w:val="24"/>
          <w:szCs w:val="24"/>
          <w:lang w:val="id-ID" w:eastAsia="id-ID"/>
        </w:rPr>
        <w:t xml:space="preserve"> </w:t>
      </w:r>
    </w:p>
    <w:p w14:paraId="3263D0B2" w14:textId="77777777" w:rsidR="009040D7" w:rsidRDefault="00F94360" w:rsidP="009040D7">
      <w:pPr>
        <w:spacing w:after="0" w:line="360" w:lineRule="auto"/>
        <w:ind w:left="426" w:firstLine="567"/>
        <w:jc w:val="both"/>
        <w:rPr>
          <w:rFonts w:ascii="Times New Roman" w:eastAsia="Calibri" w:hAnsi="Times New Roman" w:cs="Times New Roman"/>
          <w:sz w:val="24"/>
          <w:szCs w:val="24"/>
          <w:lang w:val="id-ID" w:eastAsia="id-ID"/>
        </w:rPr>
      </w:pPr>
      <w:r w:rsidRPr="007740E0">
        <w:rPr>
          <w:rFonts w:ascii="Times New Roman" w:eastAsia="Calibri" w:hAnsi="Times New Roman" w:cs="Times New Roman"/>
          <w:sz w:val="24"/>
          <w:szCs w:val="24"/>
          <w:lang w:val="id-ID" w:eastAsia="id-ID"/>
        </w:rPr>
        <w:t xml:space="preserve">Sikap toleransi di </w:t>
      </w:r>
      <w:r w:rsidR="00FA1558" w:rsidRPr="007740E0">
        <w:rPr>
          <w:rFonts w:ascii="Times New Roman" w:eastAsia="Calibri" w:hAnsi="Times New Roman" w:cs="Times New Roman"/>
          <w:sz w:val="24"/>
          <w:szCs w:val="24"/>
          <w:lang w:eastAsia="id-ID"/>
        </w:rPr>
        <w:t>kampung</w:t>
      </w:r>
      <w:r w:rsidRPr="007740E0">
        <w:rPr>
          <w:rFonts w:ascii="Times New Roman" w:eastAsia="Calibri" w:hAnsi="Times New Roman" w:cs="Times New Roman"/>
          <w:sz w:val="24"/>
          <w:szCs w:val="24"/>
          <w:lang w:val="id-ID" w:eastAsia="id-ID"/>
        </w:rPr>
        <w:t xml:space="preserve"> </w:t>
      </w:r>
      <w:proofErr w:type="spellStart"/>
      <w:r w:rsidRPr="007740E0">
        <w:rPr>
          <w:rFonts w:ascii="Times New Roman" w:eastAsia="Calibri" w:hAnsi="Times New Roman" w:cs="Times New Roman"/>
          <w:sz w:val="24"/>
          <w:szCs w:val="24"/>
          <w:lang w:val="id-ID" w:eastAsia="id-ID"/>
        </w:rPr>
        <w:t>moderasi</w:t>
      </w:r>
      <w:proofErr w:type="spellEnd"/>
      <w:r w:rsidRPr="007740E0">
        <w:rPr>
          <w:rFonts w:ascii="Times New Roman" w:eastAsia="Calibri" w:hAnsi="Times New Roman" w:cs="Times New Roman"/>
          <w:sz w:val="24"/>
          <w:szCs w:val="24"/>
          <w:lang w:val="id-ID" w:eastAsia="id-ID"/>
        </w:rPr>
        <w:t xml:space="preserve"> beragama sebagai pengejawantahan nilai Pancasila dan sangat </w:t>
      </w:r>
      <w:r w:rsidR="0023700B" w:rsidRPr="007740E0">
        <w:rPr>
          <w:rFonts w:ascii="Times New Roman" w:eastAsia="Calibri" w:hAnsi="Times New Roman" w:cs="Times New Roman"/>
          <w:sz w:val="24"/>
          <w:szCs w:val="24"/>
          <w:lang w:val="id-ID" w:eastAsia="id-ID"/>
        </w:rPr>
        <w:t xml:space="preserve">berdampak pada konsensus khususnya penerimaan Pancasila sebagai ideologi </w:t>
      </w:r>
      <w:r w:rsidRPr="007740E0">
        <w:rPr>
          <w:rFonts w:ascii="Times New Roman" w:eastAsia="Calibri" w:hAnsi="Times New Roman" w:cs="Times New Roman"/>
          <w:sz w:val="24"/>
          <w:szCs w:val="24"/>
          <w:lang w:val="id-ID" w:eastAsia="id-ID"/>
        </w:rPr>
        <w:t xml:space="preserve">bangsa </w:t>
      </w:r>
      <w:r w:rsidRPr="007740E0">
        <w:rPr>
          <w:rFonts w:ascii="Times New Roman" w:hAnsi="Times New Roman" w:cs="Times New Roman"/>
          <w:sz w:val="24"/>
          <w:szCs w:val="24"/>
          <w:lang w:val="id-ID"/>
        </w:rPr>
        <w:t>(</w:t>
      </w:r>
      <w:proofErr w:type="spellStart"/>
      <w:r w:rsidRPr="007740E0">
        <w:rPr>
          <w:rFonts w:ascii="Times New Roman" w:hAnsi="Times New Roman" w:cs="Times New Roman"/>
          <w:sz w:val="24"/>
          <w:szCs w:val="24"/>
          <w:lang w:val="id-ID"/>
        </w:rPr>
        <w:t>Moderasi</w:t>
      </w:r>
      <w:proofErr w:type="spellEnd"/>
      <w:r w:rsidRPr="007740E0">
        <w:rPr>
          <w:rFonts w:ascii="Times New Roman" w:hAnsi="Times New Roman" w:cs="Times New Roman"/>
          <w:sz w:val="24"/>
          <w:szCs w:val="24"/>
          <w:lang w:val="id-ID"/>
        </w:rPr>
        <w:t xml:space="preserve"> Beragama, 2019)</w:t>
      </w:r>
      <w:r w:rsidRPr="007740E0">
        <w:rPr>
          <w:rFonts w:ascii="Times New Roman" w:eastAsia="Calibri" w:hAnsi="Times New Roman" w:cs="Times New Roman"/>
          <w:sz w:val="24"/>
          <w:szCs w:val="24"/>
          <w:lang w:val="id-ID" w:eastAsia="id-ID"/>
        </w:rPr>
        <w:t>.</w:t>
      </w:r>
      <w:r w:rsidR="0023700B" w:rsidRPr="007740E0">
        <w:rPr>
          <w:rFonts w:ascii="Times New Roman" w:eastAsia="Calibri" w:hAnsi="Times New Roman" w:cs="Times New Roman"/>
          <w:sz w:val="24"/>
          <w:szCs w:val="24"/>
          <w:lang w:val="id-ID" w:eastAsia="id-ID"/>
        </w:rPr>
        <w:t xml:space="preserve"> </w:t>
      </w:r>
      <w:r w:rsidRPr="007740E0">
        <w:rPr>
          <w:rFonts w:ascii="Times New Roman" w:eastAsia="Calibri" w:hAnsi="Times New Roman" w:cs="Times New Roman"/>
          <w:sz w:val="24"/>
          <w:szCs w:val="24"/>
          <w:lang w:val="id-ID" w:eastAsia="id-ID"/>
        </w:rPr>
        <w:t xml:space="preserve">Ada beberapa </w:t>
      </w:r>
      <w:r w:rsidR="0023700B" w:rsidRPr="007740E0">
        <w:rPr>
          <w:rFonts w:ascii="Times New Roman" w:eastAsia="Calibri" w:hAnsi="Times New Roman" w:cs="Times New Roman"/>
          <w:sz w:val="24"/>
          <w:szCs w:val="24"/>
          <w:lang w:val="id-ID" w:eastAsia="id-ID"/>
        </w:rPr>
        <w:t>interpretasi</w:t>
      </w:r>
      <w:r w:rsidRPr="007740E0">
        <w:rPr>
          <w:rFonts w:ascii="Times New Roman" w:eastAsia="Calibri" w:hAnsi="Times New Roman" w:cs="Times New Roman"/>
          <w:sz w:val="24"/>
          <w:szCs w:val="24"/>
          <w:lang w:val="id-ID" w:eastAsia="id-ID"/>
        </w:rPr>
        <w:t xml:space="preserve"> yang peneliti temukan dari hasil penelitian</w:t>
      </w:r>
      <w:r w:rsidR="003735B5" w:rsidRPr="007740E0">
        <w:rPr>
          <w:rFonts w:ascii="Times New Roman" w:eastAsia="Calibri" w:hAnsi="Times New Roman" w:cs="Times New Roman"/>
          <w:sz w:val="24"/>
          <w:szCs w:val="24"/>
          <w:lang w:val="id-ID" w:eastAsia="id-ID"/>
        </w:rPr>
        <w:t xml:space="preserve"> </w:t>
      </w:r>
      <w:r w:rsidRPr="007740E0">
        <w:rPr>
          <w:rFonts w:ascii="Times New Roman" w:eastAsia="Calibri" w:hAnsi="Times New Roman" w:cs="Times New Roman"/>
          <w:sz w:val="24"/>
          <w:szCs w:val="24"/>
          <w:lang w:val="id-ID" w:eastAsia="id-ID"/>
        </w:rPr>
        <w:t>yaitu</w:t>
      </w:r>
      <w:r w:rsidR="0023700B" w:rsidRPr="007740E0">
        <w:rPr>
          <w:rFonts w:ascii="Times New Roman" w:eastAsia="Calibri" w:hAnsi="Times New Roman" w:cs="Times New Roman"/>
          <w:sz w:val="24"/>
          <w:szCs w:val="24"/>
          <w:lang w:val="id-ID" w:eastAsia="id-ID"/>
        </w:rPr>
        <w:t xml:space="preserve">; </w:t>
      </w:r>
      <w:r w:rsidR="0023700B" w:rsidRPr="007740E0">
        <w:rPr>
          <w:rFonts w:ascii="Times New Roman" w:eastAsia="Calibri" w:hAnsi="Times New Roman" w:cs="Times New Roman"/>
          <w:i/>
          <w:iCs/>
          <w:sz w:val="24"/>
          <w:szCs w:val="24"/>
          <w:lang w:val="id-ID" w:eastAsia="id-ID"/>
        </w:rPr>
        <w:t xml:space="preserve">pertama, </w:t>
      </w:r>
      <w:r w:rsidR="0023700B" w:rsidRPr="007740E0">
        <w:rPr>
          <w:rFonts w:ascii="Times New Roman" w:eastAsia="Calibri" w:hAnsi="Times New Roman" w:cs="Times New Roman"/>
          <w:sz w:val="24"/>
          <w:szCs w:val="24"/>
          <w:lang w:val="id-ID" w:eastAsia="id-ID"/>
        </w:rPr>
        <w:t>keyakinan merupakan hak mutlak individu, tanpa paksaan orang lain. Mereka bebas memilih agama mana yang dianut. Orang</w:t>
      </w:r>
      <w:r w:rsidR="009040D7">
        <w:rPr>
          <w:rFonts w:ascii="Times New Roman" w:eastAsia="Calibri" w:hAnsi="Times New Roman" w:cs="Times New Roman"/>
          <w:sz w:val="24"/>
          <w:szCs w:val="24"/>
          <w:lang w:val="id-ID" w:eastAsia="id-ID"/>
        </w:rPr>
        <w:t xml:space="preserve"> </w:t>
      </w:r>
      <w:r w:rsidR="0023700B" w:rsidRPr="007740E0">
        <w:rPr>
          <w:rFonts w:ascii="Times New Roman" w:eastAsia="Calibri" w:hAnsi="Times New Roman" w:cs="Times New Roman"/>
          <w:sz w:val="24"/>
          <w:szCs w:val="24"/>
          <w:lang w:val="id-ID" w:eastAsia="id-ID"/>
        </w:rPr>
        <w:t xml:space="preserve">tua menanamkan nilai-nilai agama </w:t>
      </w:r>
      <w:r w:rsidR="00561749" w:rsidRPr="007740E0">
        <w:rPr>
          <w:rFonts w:ascii="Times New Roman" w:eastAsia="Calibri" w:hAnsi="Times New Roman" w:cs="Times New Roman"/>
          <w:sz w:val="24"/>
          <w:szCs w:val="24"/>
          <w:lang w:val="id-ID" w:eastAsia="id-ID"/>
        </w:rPr>
        <w:t xml:space="preserve">yang dianutnya </w:t>
      </w:r>
      <w:r w:rsidR="0023700B" w:rsidRPr="007740E0">
        <w:rPr>
          <w:rFonts w:ascii="Times New Roman" w:eastAsia="Calibri" w:hAnsi="Times New Roman" w:cs="Times New Roman"/>
          <w:sz w:val="24"/>
          <w:szCs w:val="24"/>
          <w:lang w:val="id-ID" w:eastAsia="id-ID"/>
        </w:rPr>
        <w:t xml:space="preserve">kepada anak tetapi anak memiliki kebebasan untuk menentukan keyakinannya </w:t>
      </w:r>
      <w:r w:rsidR="0023700B" w:rsidRPr="007740E0">
        <w:rPr>
          <w:rFonts w:ascii="Times New Roman" w:eastAsia="Calibri" w:hAnsi="Times New Roman" w:cs="Times New Roman"/>
          <w:sz w:val="24"/>
          <w:szCs w:val="24"/>
          <w:lang w:val="id-ID" w:eastAsia="id-ID"/>
        </w:rPr>
        <w:fldChar w:fldCharType="begin" w:fldLock="1"/>
      </w:r>
      <w:r w:rsidR="000F5371" w:rsidRPr="007740E0">
        <w:rPr>
          <w:rFonts w:ascii="Times New Roman" w:eastAsia="Calibri" w:hAnsi="Times New Roman" w:cs="Times New Roman"/>
          <w:sz w:val="24"/>
          <w:szCs w:val="24"/>
          <w:lang w:val="id-ID" w:eastAsia="id-ID"/>
        </w:rPr>
        <w:instrText>ADDIN CSL_CITATION {"citationItems":[{"id":"ITEM-1","itemData":{"DOI":"10.30984/pp.v21i2.741","ISSN":"1693-1874","abstract":"Abstract. Relations between religions have been formulated in terms of religion in Indonesia. Often interreligious relations are formulated in 'religious harmony' and often the understanding of the term is influenced by the concept of 'religious freedom'. Indonesia launched Tri Harmony in preventing people from getting caught up in unnecessary conflicts, namely Inter-Religious Harmony, Religious Harmony and Harmony between Religious People and the Government. A political formula that is practically expected to be able to manage religious people. Although this formulation is not a theological formula, this formula is intended not to be involved in conflict with one another, or so that in the religious community there is no attempt to tackle each other. However, the term religious freedom is often understood as a major part of religious harmony. Freedom of religion emphasizes the right of every citizen individually to be able to believe and practice the teachings and beliefs of a trusted religion. Both of these terms affect relations between religions in Indonesia. Keywords: Harmony, Freedom, Religion, Indonesia,. Abstrak. Relasi antar agama telah dirumuskan dalam istilah yang beragama di Indonesia. Seringkali relasi antar agama dirumuskan dalam bahasa ‘kerukunan agama’ dan sering juga pemahaman istilah tersebut dipengaruhi oleh keonsep ‘kebebasan beragama’. Indonesia mencanangkan Tri Kerukunan untuk mencegah agar orang tidak terjebak dalam konflik-konflik yang tidak perlu, yaitu Kerukunan Antar-Umat Beragama, Kerukunan Intern-Umat Beragama dan Kerukunan Antara Umat Beragama dengan Pemerintah. Suatu rumusan politik yang secara praktis diharapkan dapat mengelola umat beragama. Meskipun rumusan ini bukanlah suatu rumusan teologi, tetapi rumusan ini dimaksudkan agar tidak terlibat konflik satu sama lain, ataupun agar di dalam diri umat beragama tidak ada upaya saling menjegal. Namun demikian, istilah kebebasan beragama sering dipahami sebagai bagian utama dari kerukunan umat beragama. Kebebasan beragama menekankan hak setiap warga secara individu untuk bisa meyakini dan mengamalkan ajaran dan keyakinan agama yang dipercaya. Kedua istilah ini mempengaruhi relasi antar agama di Indonesia. Keywords: Kerukunan, Kebebasan, Beragama, Indonesia.","author":[{"dropping-particle":"","family":"Salim","given":"Delmus Puneri","non-dropping-particle":"","parse-names":false,"suffix":""}],"container-title":"Potret Pemikiran","id":"ITEM-1","issue":"2","issued":{"date-parts":[["2017"]]},"title":"Kerukunan Umat Beragama Vs Kebebasan Beragama Di Indonesia","type":"article-journal","volume":"21"},"uris":["http://www.mendeley.com/documents/?uuid=9a023992-f530-4e48-b4b5-676d4c1a26e9"]}],"mendeley":{"formattedCitation":"(Salim 2017)","plainTextFormattedCitation":"(Salim 2017)","previouslyFormattedCitation":"(Salim 2017)"},"properties":{"noteIndex":0},"schema":"https://github.com/citation-style-language/schema/raw/master/csl-citation.json"}</w:instrText>
      </w:r>
      <w:r w:rsidR="0023700B" w:rsidRPr="007740E0">
        <w:rPr>
          <w:rFonts w:ascii="Times New Roman" w:eastAsia="Calibri" w:hAnsi="Times New Roman" w:cs="Times New Roman"/>
          <w:sz w:val="24"/>
          <w:szCs w:val="24"/>
          <w:lang w:val="id-ID" w:eastAsia="id-ID"/>
        </w:rPr>
        <w:fldChar w:fldCharType="separate"/>
      </w:r>
      <w:r w:rsidR="0074542A" w:rsidRPr="007740E0">
        <w:rPr>
          <w:rFonts w:ascii="Times New Roman" w:eastAsia="Calibri" w:hAnsi="Times New Roman" w:cs="Times New Roman"/>
          <w:noProof/>
          <w:sz w:val="24"/>
          <w:szCs w:val="24"/>
          <w:lang w:val="id-ID" w:eastAsia="id-ID"/>
        </w:rPr>
        <w:t>(Salim 2017)</w:t>
      </w:r>
      <w:r w:rsidR="0023700B" w:rsidRPr="007740E0">
        <w:rPr>
          <w:rFonts w:ascii="Times New Roman" w:eastAsia="Calibri" w:hAnsi="Times New Roman" w:cs="Times New Roman"/>
          <w:sz w:val="24"/>
          <w:szCs w:val="24"/>
          <w:lang w:val="id-ID" w:eastAsia="id-ID"/>
        </w:rPr>
        <w:fldChar w:fldCharType="end"/>
      </w:r>
      <w:r w:rsidR="0023700B" w:rsidRPr="007740E0">
        <w:rPr>
          <w:rFonts w:ascii="Times New Roman" w:eastAsia="Calibri" w:hAnsi="Times New Roman" w:cs="Times New Roman"/>
          <w:sz w:val="24"/>
          <w:szCs w:val="24"/>
          <w:lang w:val="id-ID" w:eastAsia="id-ID"/>
        </w:rPr>
        <w:t xml:space="preserve">. Ini tentu sejalan dengan ideologi Pancasila yang memiliki landasan keyakinan dalam hidup berbangsa dan bernegara. </w:t>
      </w:r>
      <w:r w:rsidR="0023700B" w:rsidRPr="007740E0">
        <w:rPr>
          <w:rFonts w:ascii="Times New Roman" w:eastAsia="Calibri" w:hAnsi="Times New Roman" w:cs="Times New Roman"/>
          <w:i/>
          <w:iCs/>
          <w:sz w:val="24"/>
          <w:szCs w:val="24"/>
          <w:lang w:val="id-ID" w:eastAsia="id-ID"/>
        </w:rPr>
        <w:t xml:space="preserve">Kedua, </w:t>
      </w:r>
      <w:r w:rsidR="0023700B" w:rsidRPr="007740E0">
        <w:rPr>
          <w:rFonts w:ascii="Times New Roman" w:eastAsia="Calibri" w:hAnsi="Times New Roman" w:cs="Times New Roman"/>
          <w:sz w:val="24"/>
          <w:szCs w:val="24"/>
          <w:lang w:val="id-ID" w:eastAsia="id-ID"/>
        </w:rPr>
        <w:t xml:space="preserve">perbedaan membawa harmoni dalam hidup bermasyarakat. Perbedaan menjadi suatu harmoni, apabila pemahaman yang sama dibentuk sejak dini, baik melalui pendidikan formal maupun nonformal. </w:t>
      </w:r>
      <w:r w:rsidR="00725AB1" w:rsidRPr="007740E0">
        <w:rPr>
          <w:rFonts w:ascii="Times New Roman" w:eastAsia="Calibri" w:hAnsi="Times New Roman" w:cs="Times New Roman"/>
          <w:sz w:val="24"/>
          <w:szCs w:val="24"/>
          <w:lang w:val="id-ID" w:eastAsia="id-ID"/>
        </w:rPr>
        <w:t xml:space="preserve">Hal ini terlihat jelas ketika observasi, </w:t>
      </w:r>
      <w:r w:rsidR="00D13741" w:rsidRPr="007740E0">
        <w:rPr>
          <w:rFonts w:ascii="Times New Roman" w:eastAsia="Calibri" w:hAnsi="Times New Roman" w:cs="Times New Roman"/>
          <w:sz w:val="24"/>
          <w:szCs w:val="24"/>
          <w:lang w:val="id-ID" w:eastAsia="id-ID"/>
        </w:rPr>
        <w:t>anak-anak di Taman Kanak-Kana</w:t>
      </w:r>
      <w:r w:rsidR="00D13741" w:rsidRPr="007740E0">
        <w:rPr>
          <w:rFonts w:ascii="Times New Roman" w:eastAsia="Calibri" w:hAnsi="Times New Roman" w:cs="Times New Roman"/>
          <w:sz w:val="24"/>
          <w:szCs w:val="24"/>
          <w:lang w:eastAsia="id-ID"/>
        </w:rPr>
        <w:t>k</w:t>
      </w:r>
      <w:r w:rsidR="00E764BD" w:rsidRPr="007740E0">
        <w:rPr>
          <w:rFonts w:ascii="Times New Roman" w:eastAsia="Calibri" w:hAnsi="Times New Roman" w:cs="Times New Roman"/>
          <w:sz w:val="24"/>
          <w:szCs w:val="24"/>
          <w:lang w:val="id-ID" w:eastAsia="id-ID"/>
        </w:rPr>
        <w:t xml:space="preserve"> dan Sekolah Dasar </w:t>
      </w:r>
      <w:r w:rsidR="0023700B" w:rsidRPr="007740E0">
        <w:rPr>
          <w:rFonts w:ascii="Times New Roman" w:eastAsia="Calibri" w:hAnsi="Times New Roman" w:cs="Times New Roman"/>
          <w:sz w:val="24"/>
          <w:szCs w:val="24"/>
          <w:lang w:val="id-ID" w:eastAsia="id-ID"/>
        </w:rPr>
        <w:t xml:space="preserve">hidup bersaudara, saling menghormati, </w:t>
      </w:r>
      <w:r w:rsidR="00E764BD" w:rsidRPr="007740E0">
        <w:rPr>
          <w:rFonts w:ascii="Times New Roman" w:eastAsia="Calibri" w:hAnsi="Times New Roman" w:cs="Times New Roman"/>
          <w:sz w:val="24"/>
          <w:szCs w:val="24"/>
          <w:lang w:val="id-ID" w:eastAsia="id-ID"/>
        </w:rPr>
        <w:t>bermain bersama, rukun</w:t>
      </w:r>
      <w:r w:rsidR="0023700B" w:rsidRPr="007740E0">
        <w:rPr>
          <w:rFonts w:ascii="Times New Roman" w:eastAsia="Calibri" w:hAnsi="Times New Roman" w:cs="Times New Roman"/>
          <w:sz w:val="24"/>
          <w:szCs w:val="24"/>
          <w:lang w:val="id-ID" w:eastAsia="id-ID"/>
        </w:rPr>
        <w:t xml:space="preserve">, serta bekerja sama. Ada keakraban sebagai satu keluarga yang terjalin dengan baik di antara </w:t>
      </w:r>
      <w:r w:rsidR="00E764BD" w:rsidRPr="007740E0">
        <w:rPr>
          <w:rFonts w:ascii="Times New Roman" w:eastAsia="Calibri" w:hAnsi="Times New Roman" w:cs="Times New Roman"/>
          <w:sz w:val="24"/>
          <w:szCs w:val="24"/>
          <w:lang w:val="id-ID" w:eastAsia="id-ID"/>
        </w:rPr>
        <w:t xml:space="preserve">anak-anak dan </w:t>
      </w:r>
      <w:r w:rsidR="00D13741" w:rsidRPr="007740E0">
        <w:rPr>
          <w:rFonts w:ascii="Times New Roman" w:eastAsia="Calibri" w:hAnsi="Times New Roman" w:cs="Times New Roman"/>
          <w:sz w:val="24"/>
          <w:szCs w:val="24"/>
          <w:lang w:val="id-ID" w:eastAsia="id-ID"/>
        </w:rPr>
        <w:t>masyarakat beragama. Pen</w:t>
      </w:r>
      <w:proofErr w:type="spellStart"/>
      <w:r w:rsidR="00D13741" w:rsidRPr="007740E0">
        <w:rPr>
          <w:rFonts w:ascii="Times New Roman" w:eastAsia="Calibri" w:hAnsi="Times New Roman" w:cs="Times New Roman"/>
          <w:sz w:val="24"/>
          <w:szCs w:val="24"/>
          <w:lang w:eastAsia="id-ID"/>
        </w:rPr>
        <w:t>ggagas</w:t>
      </w:r>
      <w:proofErr w:type="spellEnd"/>
      <w:r w:rsidR="00D13741" w:rsidRPr="007740E0">
        <w:rPr>
          <w:rFonts w:ascii="Times New Roman" w:eastAsia="Calibri" w:hAnsi="Times New Roman" w:cs="Times New Roman"/>
          <w:sz w:val="24"/>
          <w:szCs w:val="24"/>
          <w:lang w:val="id-ID" w:eastAsia="id-ID"/>
        </w:rPr>
        <w:t xml:space="preserve"> dan tokoh agama </w:t>
      </w:r>
      <w:r w:rsidR="00D13741" w:rsidRPr="007740E0">
        <w:rPr>
          <w:rFonts w:ascii="Times New Roman" w:eastAsia="Calibri" w:hAnsi="Times New Roman" w:cs="Times New Roman"/>
          <w:sz w:val="24"/>
          <w:szCs w:val="24"/>
          <w:lang w:eastAsia="id-ID"/>
        </w:rPr>
        <w:t>kampung</w:t>
      </w:r>
      <w:r w:rsidR="0023700B" w:rsidRPr="007740E0">
        <w:rPr>
          <w:rFonts w:ascii="Times New Roman" w:eastAsia="Calibri" w:hAnsi="Times New Roman" w:cs="Times New Roman"/>
          <w:sz w:val="24"/>
          <w:szCs w:val="24"/>
          <w:lang w:val="id-ID" w:eastAsia="id-ID"/>
        </w:rPr>
        <w:t xml:space="preserve"> </w:t>
      </w:r>
      <w:proofErr w:type="spellStart"/>
      <w:r w:rsidR="0023700B" w:rsidRPr="007740E0">
        <w:rPr>
          <w:rFonts w:ascii="Times New Roman" w:eastAsia="Calibri" w:hAnsi="Times New Roman" w:cs="Times New Roman"/>
          <w:sz w:val="24"/>
          <w:szCs w:val="24"/>
          <w:lang w:val="id-ID" w:eastAsia="id-ID"/>
        </w:rPr>
        <w:t>moderasi</w:t>
      </w:r>
      <w:proofErr w:type="spellEnd"/>
      <w:r w:rsidR="0023700B" w:rsidRPr="007740E0">
        <w:rPr>
          <w:rFonts w:ascii="Times New Roman" w:eastAsia="Calibri" w:hAnsi="Times New Roman" w:cs="Times New Roman"/>
          <w:sz w:val="24"/>
          <w:szCs w:val="24"/>
          <w:lang w:val="id-ID" w:eastAsia="id-ID"/>
        </w:rPr>
        <w:t xml:space="preserve"> </w:t>
      </w:r>
      <w:proofErr w:type="spellStart"/>
      <w:r w:rsidR="00D13741" w:rsidRPr="007740E0">
        <w:rPr>
          <w:rFonts w:ascii="Times New Roman" w:eastAsia="Calibri" w:hAnsi="Times New Roman" w:cs="Times New Roman"/>
          <w:sz w:val="24"/>
          <w:szCs w:val="24"/>
          <w:lang w:eastAsia="id-ID"/>
        </w:rPr>
        <w:t>beragama</w:t>
      </w:r>
      <w:proofErr w:type="spellEnd"/>
      <w:r w:rsidR="00D13741" w:rsidRPr="007740E0">
        <w:rPr>
          <w:rFonts w:ascii="Times New Roman" w:eastAsia="Calibri" w:hAnsi="Times New Roman" w:cs="Times New Roman"/>
          <w:sz w:val="24"/>
          <w:szCs w:val="24"/>
          <w:lang w:eastAsia="id-ID"/>
        </w:rPr>
        <w:t xml:space="preserve"> </w:t>
      </w:r>
      <w:r w:rsidR="0023700B" w:rsidRPr="007740E0">
        <w:rPr>
          <w:rFonts w:ascii="Times New Roman" w:eastAsia="Calibri" w:hAnsi="Times New Roman" w:cs="Times New Roman"/>
          <w:sz w:val="24"/>
          <w:szCs w:val="24"/>
          <w:lang w:val="id-ID" w:eastAsia="id-ID"/>
        </w:rPr>
        <w:t xml:space="preserve">dapat </w:t>
      </w:r>
      <w:r w:rsidR="00D13741" w:rsidRPr="007740E0">
        <w:rPr>
          <w:rFonts w:ascii="Times New Roman" w:eastAsia="Calibri" w:hAnsi="Times New Roman" w:cs="Times New Roman"/>
          <w:sz w:val="24"/>
          <w:szCs w:val="24"/>
          <w:lang w:val="id-ID" w:eastAsia="id-ID"/>
        </w:rPr>
        <w:t xml:space="preserve">mengenal anggota masyarakat </w:t>
      </w:r>
      <w:r w:rsidR="0023700B" w:rsidRPr="007740E0">
        <w:rPr>
          <w:rFonts w:ascii="Times New Roman" w:eastAsia="Calibri" w:hAnsi="Times New Roman" w:cs="Times New Roman"/>
          <w:sz w:val="24"/>
          <w:szCs w:val="24"/>
          <w:lang w:val="id-ID" w:eastAsia="id-ID"/>
        </w:rPr>
        <w:t xml:space="preserve"> </w:t>
      </w:r>
      <w:proofErr w:type="spellStart"/>
      <w:r w:rsidR="0023700B" w:rsidRPr="007740E0">
        <w:rPr>
          <w:rFonts w:ascii="Times New Roman" w:eastAsia="Calibri" w:hAnsi="Times New Roman" w:cs="Times New Roman"/>
          <w:sz w:val="24"/>
          <w:szCs w:val="24"/>
          <w:lang w:val="id-ID" w:eastAsia="id-ID"/>
        </w:rPr>
        <w:t>Sidodadi</w:t>
      </w:r>
      <w:proofErr w:type="spellEnd"/>
      <w:r w:rsidR="0023700B" w:rsidRPr="007740E0">
        <w:rPr>
          <w:rFonts w:ascii="Times New Roman" w:eastAsia="Calibri" w:hAnsi="Times New Roman" w:cs="Times New Roman"/>
          <w:sz w:val="24"/>
          <w:szCs w:val="24"/>
          <w:lang w:val="id-ID" w:eastAsia="id-ID"/>
        </w:rPr>
        <w:t xml:space="preserve"> dan </w:t>
      </w:r>
      <w:proofErr w:type="spellStart"/>
      <w:r w:rsidR="0023700B" w:rsidRPr="007740E0">
        <w:rPr>
          <w:rFonts w:ascii="Times New Roman" w:eastAsia="Calibri" w:hAnsi="Times New Roman" w:cs="Times New Roman"/>
          <w:sz w:val="24"/>
          <w:szCs w:val="24"/>
          <w:lang w:val="id-ID" w:eastAsia="id-ID"/>
        </w:rPr>
        <w:t>Gajahrejo</w:t>
      </w:r>
      <w:proofErr w:type="spellEnd"/>
      <w:r w:rsidR="0023700B" w:rsidRPr="007740E0">
        <w:rPr>
          <w:rFonts w:ascii="Times New Roman" w:eastAsia="Calibri" w:hAnsi="Times New Roman" w:cs="Times New Roman"/>
          <w:sz w:val="24"/>
          <w:szCs w:val="24"/>
          <w:lang w:val="id-ID" w:eastAsia="id-ID"/>
        </w:rPr>
        <w:t xml:space="preserve"> dengan baik. Hal ini membuktikan kuatnya jalinan keakraban satu dengan lainnya melalui perjumpaan dan kunjungan yang dilakukan terus menerus</w:t>
      </w:r>
      <w:r w:rsidR="00202517" w:rsidRPr="007740E0">
        <w:rPr>
          <w:rFonts w:ascii="Times New Roman" w:eastAsia="Calibri" w:hAnsi="Times New Roman" w:cs="Times New Roman"/>
          <w:sz w:val="24"/>
          <w:szCs w:val="24"/>
          <w:lang w:val="id-ID" w:eastAsia="id-ID"/>
        </w:rPr>
        <w:t xml:space="preserve"> sehingga toleransi tetap dipertahankan </w:t>
      </w:r>
      <w:r w:rsidR="00202517" w:rsidRPr="007740E0">
        <w:rPr>
          <w:rFonts w:ascii="Times New Roman" w:eastAsia="Calibri" w:hAnsi="Times New Roman" w:cs="Times New Roman"/>
          <w:sz w:val="24"/>
          <w:szCs w:val="24"/>
          <w:lang w:val="id-ID" w:eastAsia="id-ID"/>
        </w:rPr>
        <w:fldChar w:fldCharType="begin" w:fldLock="1"/>
      </w:r>
      <w:r w:rsidR="000F5371" w:rsidRPr="007740E0">
        <w:rPr>
          <w:rFonts w:ascii="Times New Roman" w:eastAsia="Calibri" w:hAnsi="Times New Roman" w:cs="Times New Roman"/>
          <w:sz w:val="24"/>
          <w:szCs w:val="24"/>
          <w:lang w:val="id-ID" w:eastAsia="id-ID"/>
        </w:rPr>
        <w:instrText>ADDIN CSL_CITATION {"citationItems":[{"id":"ITEM-1","itemData":{"DOI":"10.36941/ajis-2021-0136","ISSN":"22814612","abstract":"This paper aims to explain the relationship between the variables of Principal Leadership (PL), Extracurricular in Schools (ES), Parents’ Participation (PP), Community Leaders (CL), and Border Area Development (BAD) on Strengthening Character Education (SCE). and Strengthening Character Education (SCE) on Improving Tolerance (IT) and Pancasila Student Profiles (PSP). This paper is a case study in the state border area in West Kalimantan Province which is carried out in 6 (six) Senior High Schools. The main data collection was carried out by distributing questionnaires with a sample size of 180 grade 11 students at the school who were obtained randomly (random sampling). Analysis using Structural Equation Modeling (SEM) with the help of the LISREL 8.70 program. The results showed PL, ES, PP, CL, and BAD on SCE, while SCE had a positive effect on IT and PSP. On the other hand, efforts to strengthening character education need to pay attention to the strength of indicators that contribute to each of these influence variables, including: the vision of the principal's character education, the availability of teaching staff / experts to support character education, provision of educational facilities character, socialization to increase awareness and tolerant behavior by involving non-formal leaders, attention to development that leads to increased understanding of differences in beliefs and ethnicities, and indicators of the availability of character education teachers in competent schools. Emphasis on these indicators will increase student tolerance and foster the profile of Pancasila students.","author":[{"dropping-particle":"","family":"Zakso","given":"Amrazi","non-dropping-particle":"","parse-names":false,"suffix":""},{"dropping-particle":"","family":"Agung","given":"Iskandar","non-dropping-particle":"","parse-names":false,"suffix":""},{"dropping-particle":"","family":"Susanto","given":"Arie Budi","non-dropping-particle":"","parse-names":false,"suffix":""},{"dropping-particle":"","family":"Calvin Capnary","given":"M.","non-dropping-particle":"","parse-names":false,"suffix":""}],"container-title":"Academic Journal of Interdisciplinary Studies","id":"ITEM-1","issue":"5","issued":{"date-parts":[["2021"]]},"page":"232-248","title":"The effect of strengthening character education on tolerance increasing and development of Pancasila students in border area: Case of West Kalimantan province","type":"article-journal","volume":"10"},"uris":["http://www.mendeley.com/documents/?uuid=3a27e82f-be97-4ff3-89de-81512c9ba13d"]}],"mendeley":{"formattedCitation":"(Zakso et al. 2021)","plainTextFormattedCitation":"(Zakso et al. 2021)","previouslyFormattedCitation":"(Zakso et al. 2021)"},"properties":{"noteIndex":0},"schema":"https://github.com/citation-style-language/schema/raw/master/csl-citation.json"}</w:instrText>
      </w:r>
      <w:r w:rsidR="00202517" w:rsidRPr="007740E0">
        <w:rPr>
          <w:rFonts w:ascii="Times New Roman" w:eastAsia="Calibri" w:hAnsi="Times New Roman" w:cs="Times New Roman"/>
          <w:sz w:val="24"/>
          <w:szCs w:val="24"/>
          <w:lang w:val="id-ID" w:eastAsia="id-ID"/>
        </w:rPr>
        <w:fldChar w:fldCharType="separate"/>
      </w:r>
      <w:r w:rsidR="0074542A" w:rsidRPr="007740E0">
        <w:rPr>
          <w:rFonts w:ascii="Times New Roman" w:eastAsia="Calibri" w:hAnsi="Times New Roman" w:cs="Times New Roman"/>
          <w:noProof/>
          <w:sz w:val="24"/>
          <w:szCs w:val="24"/>
          <w:lang w:val="id-ID" w:eastAsia="id-ID"/>
        </w:rPr>
        <w:t>(Zakso et al. 2021)</w:t>
      </w:r>
      <w:r w:rsidR="00202517" w:rsidRPr="007740E0">
        <w:rPr>
          <w:rFonts w:ascii="Times New Roman" w:eastAsia="Calibri" w:hAnsi="Times New Roman" w:cs="Times New Roman"/>
          <w:sz w:val="24"/>
          <w:szCs w:val="24"/>
          <w:lang w:val="id-ID" w:eastAsia="id-ID"/>
        </w:rPr>
        <w:fldChar w:fldCharType="end"/>
      </w:r>
      <w:r w:rsidR="0023700B" w:rsidRPr="007740E0">
        <w:rPr>
          <w:rFonts w:ascii="Times New Roman" w:eastAsia="Calibri" w:hAnsi="Times New Roman" w:cs="Times New Roman"/>
          <w:sz w:val="24"/>
          <w:szCs w:val="24"/>
          <w:lang w:val="id-ID" w:eastAsia="id-ID"/>
        </w:rPr>
        <w:t xml:space="preserve">. </w:t>
      </w:r>
    </w:p>
    <w:p w14:paraId="22426B5B" w14:textId="7F4A2EE6" w:rsidR="00F118CC" w:rsidRDefault="0023700B" w:rsidP="009207C7">
      <w:pPr>
        <w:spacing w:after="120" w:line="360" w:lineRule="auto"/>
        <w:ind w:left="425" w:firstLine="567"/>
        <w:jc w:val="both"/>
        <w:rPr>
          <w:rFonts w:ascii="Times New Roman" w:eastAsia="Calibri" w:hAnsi="Times New Roman" w:cs="Times New Roman"/>
          <w:sz w:val="24"/>
          <w:szCs w:val="24"/>
          <w:lang w:val="id-ID" w:eastAsia="id-ID"/>
        </w:rPr>
      </w:pPr>
      <w:r w:rsidRPr="007740E0">
        <w:rPr>
          <w:rFonts w:ascii="Times New Roman" w:eastAsia="Calibri" w:hAnsi="Times New Roman" w:cs="Times New Roman"/>
          <w:sz w:val="24"/>
          <w:szCs w:val="24"/>
          <w:lang w:val="id-ID" w:eastAsia="id-ID"/>
        </w:rPr>
        <w:t>Pada dasarnya, setiap ajaran agama memiliki eksistensi yang luhur dan mulia</w:t>
      </w:r>
      <w:r w:rsidR="00060021" w:rsidRPr="007740E0">
        <w:rPr>
          <w:rFonts w:ascii="Times New Roman" w:eastAsia="Calibri" w:hAnsi="Times New Roman" w:cs="Times New Roman"/>
          <w:sz w:val="24"/>
          <w:szCs w:val="24"/>
          <w:lang w:eastAsia="id-ID"/>
        </w:rPr>
        <w:t xml:space="preserve"> </w:t>
      </w:r>
      <w:proofErr w:type="spellStart"/>
      <w:r w:rsidR="00060021" w:rsidRPr="007740E0">
        <w:rPr>
          <w:rFonts w:ascii="Times New Roman" w:eastAsia="Calibri" w:hAnsi="Times New Roman" w:cs="Times New Roman"/>
          <w:sz w:val="24"/>
          <w:szCs w:val="24"/>
          <w:lang w:eastAsia="id-ID"/>
        </w:rPr>
        <w:t>serta</w:t>
      </w:r>
      <w:proofErr w:type="spellEnd"/>
      <w:r w:rsidR="00060021" w:rsidRPr="007740E0">
        <w:rPr>
          <w:rFonts w:ascii="Times New Roman" w:eastAsia="Calibri" w:hAnsi="Times New Roman" w:cs="Times New Roman"/>
          <w:sz w:val="24"/>
          <w:szCs w:val="24"/>
          <w:lang w:eastAsia="id-ID"/>
        </w:rPr>
        <w:t xml:space="preserve"> </w:t>
      </w:r>
      <w:proofErr w:type="spellStart"/>
      <w:r w:rsidR="00060021" w:rsidRPr="007740E0">
        <w:rPr>
          <w:rFonts w:ascii="Times New Roman" w:eastAsia="Calibri" w:hAnsi="Times New Roman" w:cs="Times New Roman"/>
          <w:sz w:val="24"/>
          <w:szCs w:val="24"/>
          <w:lang w:eastAsia="id-ID"/>
        </w:rPr>
        <w:t>menga</w:t>
      </w:r>
      <w:proofErr w:type="spellEnd"/>
      <w:r w:rsidR="009040D7">
        <w:rPr>
          <w:rFonts w:ascii="Times New Roman" w:eastAsia="Calibri" w:hAnsi="Times New Roman" w:cs="Times New Roman"/>
          <w:sz w:val="24"/>
          <w:szCs w:val="24"/>
          <w:lang w:val="id-ID" w:eastAsia="id-ID"/>
        </w:rPr>
        <w:t>n</w:t>
      </w:r>
      <w:r w:rsidR="00060021" w:rsidRPr="007740E0">
        <w:rPr>
          <w:rFonts w:ascii="Times New Roman" w:eastAsia="Calibri" w:hAnsi="Times New Roman" w:cs="Times New Roman"/>
          <w:sz w:val="24"/>
          <w:szCs w:val="24"/>
          <w:lang w:eastAsia="id-ID"/>
        </w:rPr>
        <w:t xml:space="preserve">dung </w:t>
      </w:r>
      <w:proofErr w:type="spellStart"/>
      <w:r w:rsidR="00060021" w:rsidRPr="007740E0">
        <w:rPr>
          <w:rFonts w:ascii="Times New Roman" w:eastAsia="Calibri" w:hAnsi="Times New Roman" w:cs="Times New Roman"/>
          <w:sz w:val="24"/>
          <w:szCs w:val="24"/>
          <w:lang w:eastAsia="id-ID"/>
        </w:rPr>
        <w:t>nilai</w:t>
      </w:r>
      <w:proofErr w:type="spellEnd"/>
      <w:r w:rsidR="00060021" w:rsidRPr="007740E0">
        <w:rPr>
          <w:rFonts w:ascii="Times New Roman" w:eastAsia="Calibri" w:hAnsi="Times New Roman" w:cs="Times New Roman"/>
          <w:sz w:val="24"/>
          <w:szCs w:val="24"/>
          <w:lang w:eastAsia="id-ID"/>
        </w:rPr>
        <w:t xml:space="preserve"> Pancasila</w:t>
      </w:r>
      <w:r w:rsidR="00060021" w:rsidRPr="007740E0">
        <w:rPr>
          <w:rFonts w:ascii="Times New Roman" w:eastAsia="Calibri" w:hAnsi="Times New Roman" w:cs="Times New Roman"/>
          <w:sz w:val="24"/>
          <w:szCs w:val="24"/>
          <w:lang w:val="id-ID" w:eastAsia="id-ID"/>
        </w:rPr>
        <w:t xml:space="preserve">. Nilai </w:t>
      </w:r>
      <w:proofErr w:type="spellStart"/>
      <w:r w:rsidR="00232041" w:rsidRPr="007740E0">
        <w:rPr>
          <w:rFonts w:ascii="Times New Roman" w:eastAsia="Calibri" w:hAnsi="Times New Roman" w:cs="Times New Roman"/>
          <w:sz w:val="24"/>
          <w:szCs w:val="24"/>
          <w:lang w:eastAsia="id-ID"/>
        </w:rPr>
        <w:t>kebebasan</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memeluk</w:t>
      </w:r>
      <w:proofErr w:type="spellEnd"/>
      <w:r w:rsidR="00232041" w:rsidRPr="007740E0">
        <w:rPr>
          <w:rFonts w:ascii="Times New Roman" w:eastAsia="Calibri" w:hAnsi="Times New Roman" w:cs="Times New Roman"/>
          <w:sz w:val="24"/>
          <w:szCs w:val="24"/>
          <w:lang w:eastAsia="id-ID"/>
        </w:rPr>
        <w:t xml:space="preserve"> agama, </w:t>
      </w:r>
      <w:proofErr w:type="spellStart"/>
      <w:r w:rsidR="00232041" w:rsidRPr="007740E0">
        <w:rPr>
          <w:rFonts w:ascii="Times New Roman" w:eastAsia="Calibri" w:hAnsi="Times New Roman" w:cs="Times New Roman"/>
          <w:sz w:val="24"/>
          <w:szCs w:val="24"/>
          <w:lang w:eastAsia="id-ID"/>
        </w:rPr>
        <w:t>keadilan</w:t>
      </w:r>
      <w:proofErr w:type="spellEnd"/>
      <w:r w:rsidR="00232041" w:rsidRPr="007740E0">
        <w:rPr>
          <w:rFonts w:ascii="Times New Roman" w:eastAsia="Calibri" w:hAnsi="Times New Roman" w:cs="Times New Roman"/>
          <w:sz w:val="24"/>
          <w:szCs w:val="24"/>
          <w:lang w:eastAsia="id-ID"/>
        </w:rPr>
        <w:t xml:space="preserve"> yang </w:t>
      </w:r>
      <w:proofErr w:type="spellStart"/>
      <w:r w:rsidR="00232041" w:rsidRPr="007740E0">
        <w:rPr>
          <w:rFonts w:ascii="Times New Roman" w:eastAsia="Calibri" w:hAnsi="Times New Roman" w:cs="Times New Roman"/>
          <w:sz w:val="24"/>
          <w:szCs w:val="24"/>
          <w:lang w:eastAsia="id-ID"/>
        </w:rPr>
        <w:t>merata</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persatuan</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dalam</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hidup</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bersama</w:t>
      </w:r>
      <w:proofErr w:type="spellEnd"/>
      <w:r w:rsidR="00232041" w:rsidRPr="007740E0">
        <w:rPr>
          <w:rFonts w:ascii="Times New Roman" w:eastAsia="Calibri" w:hAnsi="Times New Roman" w:cs="Times New Roman"/>
          <w:sz w:val="24"/>
          <w:szCs w:val="24"/>
          <w:lang w:eastAsia="id-ID"/>
        </w:rPr>
        <w:t xml:space="preserve">, dan </w:t>
      </w:r>
      <w:proofErr w:type="spellStart"/>
      <w:r w:rsidR="00232041" w:rsidRPr="007740E0">
        <w:rPr>
          <w:rFonts w:ascii="Times New Roman" w:eastAsia="Calibri" w:hAnsi="Times New Roman" w:cs="Times New Roman"/>
          <w:sz w:val="24"/>
          <w:szCs w:val="24"/>
          <w:lang w:eastAsia="id-ID"/>
        </w:rPr>
        <w:t>menjunjung</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tinggi</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perbedaan</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i</w:t>
      </w:r>
      <w:proofErr w:type="spellEnd"/>
      <w:r w:rsidRPr="007740E0">
        <w:rPr>
          <w:rFonts w:ascii="Times New Roman" w:eastAsia="Calibri" w:hAnsi="Times New Roman" w:cs="Times New Roman"/>
          <w:sz w:val="24"/>
          <w:szCs w:val="24"/>
          <w:lang w:val="id-ID" w:eastAsia="id-ID"/>
        </w:rPr>
        <w:t xml:space="preserve">tulah yang memengaruhi dan membentuk pola pikir, tutur kata, dan tindakan dalam setiap keputusan. Mengamalkan ajaran agama dengan baik sama dengan mematuhi kewajiban sebagai warga negara yang baik. Hal ini seiring sejalan sebagai warga negara yang baik dan juga sebagai pelopor atau pewarta yang baik. Ada dua sisi yang berbeda namun satu dalam komitmen sebagai sebuah bangsa. </w:t>
      </w:r>
      <w:r w:rsidR="00FA1558" w:rsidRPr="007740E0">
        <w:rPr>
          <w:rFonts w:ascii="Times New Roman" w:eastAsia="Calibri" w:hAnsi="Times New Roman" w:cs="Times New Roman"/>
          <w:sz w:val="24"/>
          <w:szCs w:val="24"/>
          <w:lang w:val="id-ID" w:eastAsia="id-ID"/>
        </w:rPr>
        <w:t xml:space="preserve">Ajaran agama dan ideologi </w:t>
      </w:r>
      <w:proofErr w:type="spellStart"/>
      <w:r w:rsidR="00FA1558" w:rsidRPr="007740E0">
        <w:rPr>
          <w:rFonts w:ascii="Times New Roman" w:eastAsia="Calibri" w:hAnsi="Times New Roman" w:cs="Times New Roman"/>
          <w:sz w:val="24"/>
          <w:szCs w:val="24"/>
          <w:lang w:eastAsia="id-ID"/>
        </w:rPr>
        <w:t>bangsa</w:t>
      </w:r>
      <w:proofErr w:type="spellEnd"/>
      <w:r w:rsidRPr="007740E0">
        <w:rPr>
          <w:rFonts w:ascii="Times New Roman" w:eastAsia="Calibri" w:hAnsi="Times New Roman" w:cs="Times New Roman"/>
          <w:sz w:val="24"/>
          <w:szCs w:val="24"/>
          <w:lang w:val="id-ID" w:eastAsia="id-ID"/>
        </w:rPr>
        <w:t xml:space="preserve"> membentuk kepribadian seseorang dalam menyikapi sebuah keputusan. </w:t>
      </w:r>
      <w:r w:rsidR="00E711FA" w:rsidRPr="007740E0">
        <w:rPr>
          <w:rFonts w:ascii="Times New Roman" w:hAnsi="Times New Roman" w:cs="Times New Roman"/>
          <w:sz w:val="24"/>
          <w:szCs w:val="24"/>
          <w:lang w:val="id-ID"/>
        </w:rPr>
        <w:t xml:space="preserve">Hal ini sejalan dengan pernyataan Paus Fransiskus dalam kunjungan apostolik ke Uni Emirat Arab tanggal 3-5 Februari 2019, </w:t>
      </w:r>
      <w:r w:rsidR="00E711FA" w:rsidRPr="007740E0">
        <w:rPr>
          <w:rFonts w:ascii="Times New Roman" w:hAnsi="Times New Roman" w:cs="Times New Roman"/>
          <w:sz w:val="24"/>
          <w:szCs w:val="24"/>
          <w:lang w:val="id-ID"/>
        </w:rPr>
        <w:lastRenderedPageBreak/>
        <w:t xml:space="preserve">yang berbunyi “iman kepada Allah mempersatukan manusia dan tidak memecah belah. Iman itu mendekatkan kita, kendatipun ada berbagai macam perbedaan dan menjauhkan kita dari permusuhan dan kebencian” </w:t>
      </w:r>
      <w:r w:rsidR="00E711FA"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approach.","author":[{"dropping-particle":"","family":"Fransiskus","given":"Paus","non-dropping-particle":"","parse-names":false,"suffix":""}],"container-title":"Dokumen Abu Dhabi","id":"ITEM-1","issue":"9","issued":{"date-parts":[["2019"]]},"page":"1689-1699","title":"Tentang Persaudaraan Manusia Untuk Perdamaian Dunia Dan Hidup Beragama","type":"article-journal","volume":"53"},"uris":["http://www.mendeley.com/documents/?uuid=de7c61c2-8655-4e6a-a167-c9bf4f911ea9"]}],"mendeley":{"formattedCitation":"(Fransiskus 2019)","plainTextFormattedCitation":"(Fransiskus 2019)","previouslyFormattedCitation":"(Fransiskus 2019)"},"properties":{"noteIndex":0},"schema":"https://github.com/citation-style-language/schema/raw/master/csl-citation.json"}</w:instrText>
      </w:r>
      <w:r w:rsidR="00E711FA" w:rsidRPr="007740E0">
        <w:rPr>
          <w:rFonts w:ascii="Times New Roman" w:hAnsi="Times New Roman" w:cs="Times New Roman"/>
          <w:sz w:val="24"/>
          <w:szCs w:val="24"/>
          <w:lang w:val="id-ID"/>
        </w:rPr>
        <w:fldChar w:fldCharType="separate"/>
      </w:r>
      <w:r w:rsidR="00E711FA" w:rsidRPr="007740E0">
        <w:rPr>
          <w:rFonts w:ascii="Times New Roman" w:hAnsi="Times New Roman" w:cs="Times New Roman"/>
          <w:noProof/>
          <w:sz w:val="24"/>
          <w:szCs w:val="24"/>
          <w:lang w:val="id-ID"/>
        </w:rPr>
        <w:t>(Fransiskus 2019)</w:t>
      </w:r>
      <w:r w:rsidR="00E711FA" w:rsidRPr="007740E0">
        <w:rPr>
          <w:rFonts w:ascii="Times New Roman" w:hAnsi="Times New Roman" w:cs="Times New Roman"/>
          <w:sz w:val="24"/>
          <w:szCs w:val="24"/>
          <w:lang w:val="id-ID"/>
        </w:rPr>
        <w:fldChar w:fldCharType="end"/>
      </w:r>
      <w:r w:rsidR="00651A75" w:rsidRPr="007740E0">
        <w:rPr>
          <w:rFonts w:ascii="Times New Roman" w:hAnsi="Times New Roman" w:cs="Times New Roman"/>
          <w:sz w:val="24"/>
          <w:szCs w:val="24"/>
          <w:lang w:val="id-ID"/>
        </w:rPr>
        <w:t xml:space="preserve">. </w:t>
      </w:r>
      <w:r w:rsidRPr="007740E0">
        <w:rPr>
          <w:rFonts w:ascii="Times New Roman" w:eastAsia="Calibri" w:hAnsi="Times New Roman" w:cs="Times New Roman"/>
          <w:sz w:val="24"/>
          <w:szCs w:val="24"/>
          <w:lang w:val="id-ID" w:eastAsia="id-ID"/>
        </w:rPr>
        <w:t xml:space="preserve">Pandangan atau perspektif hidup bersama dalam kebudayaan, agama, bahasa, suku, ras yang berbeda merupakan </w:t>
      </w:r>
      <w:proofErr w:type="spellStart"/>
      <w:r w:rsidR="00232041" w:rsidRPr="007740E0">
        <w:rPr>
          <w:rFonts w:ascii="Times New Roman" w:eastAsia="Calibri" w:hAnsi="Times New Roman" w:cs="Times New Roman"/>
          <w:sz w:val="24"/>
          <w:szCs w:val="24"/>
          <w:lang w:eastAsia="id-ID"/>
        </w:rPr>
        <w:t>representasi</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dari</w:t>
      </w:r>
      <w:proofErr w:type="spellEnd"/>
      <w:r w:rsidR="00232041" w:rsidRPr="007740E0">
        <w:rPr>
          <w:rFonts w:ascii="Times New Roman" w:eastAsia="Calibri" w:hAnsi="Times New Roman" w:cs="Times New Roman"/>
          <w:sz w:val="24"/>
          <w:szCs w:val="24"/>
          <w:lang w:eastAsia="id-ID"/>
        </w:rPr>
        <w:t xml:space="preserve"> </w:t>
      </w:r>
      <w:proofErr w:type="spellStart"/>
      <w:r w:rsidR="00232041" w:rsidRPr="007740E0">
        <w:rPr>
          <w:rFonts w:ascii="Times New Roman" w:eastAsia="Calibri" w:hAnsi="Times New Roman" w:cs="Times New Roman"/>
          <w:sz w:val="24"/>
          <w:szCs w:val="24"/>
          <w:lang w:eastAsia="id-ID"/>
        </w:rPr>
        <w:t>nilai-nilai</w:t>
      </w:r>
      <w:proofErr w:type="spellEnd"/>
      <w:r w:rsidR="00232041" w:rsidRPr="007740E0">
        <w:rPr>
          <w:rFonts w:ascii="Times New Roman" w:eastAsia="Calibri" w:hAnsi="Times New Roman" w:cs="Times New Roman"/>
          <w:sz w:val="24"/>
          <w:szCs w:val="24"/>
          <w:lang w:eastAsia="id-ID"/>
        </w:rPr>
        <w:t xml:space="preserve"> Pancasila </w:t>
      </w:r>
      <w:proofErr w:type="spellStart"/>
      <w:r w:rsidR="00232041" w:rsidRPr="007740E0">
        <w:rPr>
          <w:rFonts w:ascii="Times New Roman" w:eastAsia="Calibri" w:hAnsi="Times New Roman" w:cs="Times New Roman"/>
          <w:sz w:val="24"/>
          <w:szCs w:val="24"/>
          <w:lang w:eastAsia="id-ID"/>
        </w:rPr>
        <w:t>secara</w:t>
      </w:r>
      <w:proofErr w:type="spellEnd"/>
      <w:r w:rsidRPr="007740E0">
        <w:rPr>
          <w:rFonts w:ascii="Times New Roman" w:eastAsia="Calibri" w:hAnsi="Times New Roman" w:cs="Times New Roman"/>
          <w:sz w:val="24"/>
          <w:szCs w:val="24"/>
          <w:lang w:val="id-ID" w:eastAsia="id-ID"/>
        </w:rPr>
        <w:t xml:space="preserve"> harmoni yang patut ditumbuhkembangkan dalam setiap pribadi. </w:t>
      </w:r>
    </w:p>
    <w:p w14:paraId="5BF62BCF" w14:textId="6FDF7347" w:rsidR="009207C7" w:rsidRDefault="009207C7" w:rsidP="001E706F">
      <w:pPr>
        <w:spacing w:after="0" w:line="360" w:lineRule="auto"/>
        <w:ind w:left="425"/>
        <w:jc w:val="both"/>
        <w:rPr>
          <w:rFonts w:ascii="Times New Roman" w:eastAsia="Calibri" w:hAnsi="Times New Roman" w:cs="Times New Roman"/>
          <w:b/>
          <w:bCs/>
          <w:sz w:val="24"/>
          <w:szCs w:val="24"/>
          <w:lang w:val="id-ID" w:eastAsia="id-ID"/>
        </w:rPr>
      </w:pPr>
      <w:r w:rsidRPr="009B73CC">
        <w:rPr>
          <w:rFonts w:ascii="Times New Roman" w:eastAsia="Calibri" w:hAnsi="Times New Roman" w:cs="Times New Roman"/>
          <w:b/>
          <w:bCs/>
          <w:sz w:val="24"/>
          <w:szCs w:val="24"/>
          <w:lang w:val="id-ID" w:eastAsia="id-ID"/>
        </w:rPr>
        <w:t>Men</w:t>
      </w:r>
      <w:r w:rsidR="00274B42">
        <w:rPr>
          <w:rFonts w:ascii="Times New Roman" w:eastAsia="Calibri" w:hAnsi="Times New Roman" w:cs="Times New Roman"/>
          <w:b/>
          <w:bCs/>
          <w:sz w:val="24"/>
          <w:szCs w:val="24"/>
          <w:lang w:val="id-ID" w:eastAsia="id-ID"/>
        </w:rPr>
        <w:t>anamkan</w:t>
      </w:r>
      <w:r w:rsidRPr="009B73CC">
        <w:rPr>
          <w:rFonts w:ascii="Times New Roman" w:eastAsia="Calibri" w:hAnsi="Times New Roman" w:cs="Times New Roman"/>
          <w:b/>
          <w:bCs/>
          <w:sz w:val="24"/>
          <w:szCs w:val="24"/>
          <w:lang w:val="id-ID" w:eastAsia="id-ID"/>
        </w:rPr>
        <w:t xml:space="preserve"> </w:t>
      </w:r>
      <w:r w:rsidR="00274B42">
        <w:rPr>
          <w:rFonts w:ascii="Times New Roman" w:eastAsia="Calibri" w:hAnsi="Times New Roman" w:cs="Times New Roman"/>
          <w:b/>
          <w:bCs/>
          <w:sz w:val="24"/>
          <w:szCs w:val="24"/>
          <w:lang w:val="id-ID" w:eastAsia="id-ID"/>
        </w:rPr>
        <w:t>Toleransi</w:t>
      </w:r>
      <w:r w:rsidRPr="009B73CC">
        <w:rPr>
          <w:rFonts w:ascii="Times New Roman" w:eastAsia="Calibri" w:hAnsi="Times New Roman" w:cs="Times New Roman"/>
          <w:b/>
          <w:bCs/>
          <w:sz w:val="24"/>
          <w:szCs w:val="24"/>
          <w:lang w:val="id-ID" w:eastAsia="id-ID"/>
        </w:rPr>
        <w:t xml:space="preserve"> Melalui Pendidikan Formal dan </w:t>
      </w:r>
      <w:r w:rsidR="00425643">
        <w:rPr>
          <w:rFonts w:ascii="Times New Roman" w:eastAsia="Calibri" w:hAnsi="Times New Roman" w:cs="Times New Roman"/>
          <w:b/>
          <w:bCs/>
          <w:sz w:val="24"/>
          <w:szCs w:val="24"/>
          <w:lang w:val="id-ID" w:eastAsia="id-ID"/>
        </w:rPr>
        <w:t>I</w:t>
      </w:r>
      <w:r w:rsidRPr="009B73CC">
        <w:rPr>
          <w:rFonts w:ascii="Times New Roman" w:eastAsia="Calibri" w:hAnsi="Times New Roman" w:cs="Times New Roman"/>
          <w:b/>
          <w:bCs/>
          <w:sz w:val="24"/>
          <w:szCs w:val="24"/>
          <w:lang w:val="id-ID" w:eastAsia="id-ID"/>
        </w:rPr>
        <w:t>nformal</w:t>
      </w:r>
    </w:p>
    <w:p w14:paraId="4699CE4D" w14:textId="77777777" w:rsidR="005C7188" w:rsidRDefault="00274B42" w:rsidP="005C7188">
      <w:pPr>
        <w:spacing w:after="0" w:line="360" w:lineRule="auto"/>
        <w:ind w:left="425" w:firstLine="568"/>
        <w:jc w:val="both"/>
        <w:rPr>
          <w:rFonts w:ascii="Times New Roman" w:eastAsia="Calibri" w:hAnsi="Times New Roman" w:cs="Times New Roman"/>
          <w:sz w:val="24"/>
          <w:szCs w:val="24"/>
          <w:lang w:val="id-ID" w:eastAsia="id-ID"/>
        </w:rPr>
      </w:pPr>
      <w:r>
        <w:rPr>
          <w:rFonts w:ascii="Times New Roman" w:eastAsia="Calibri" w:hAnsi="Times New Roman" w:cs="Times New Roman"/>
          <w:sz w:val="24"/>
          <w:szCs w:val="24"/>
          <w:lang w:val="id-ID" w:eastAsia="id-ID"/>
        </w:rPr>
        <w:t xml:space="preserve">Kampung </w:t>
      </w:r>
      <w:proofErr w:type="spellStart"/>
      <w:r>
        <w:rPr>
          <w:rFonts w:ascii="Times New Roman" w:eastAsia="Calibri" w:hAnsi="Times New Roman" w:cs="Times New Roman"/>
          <w:sz w:val="24"/>
          <w:szCs w:val="24"/>
          <w:lang w:val="id-ID" w:eastAsia="id-ID"/>
        </w:rPr>
        <w:t>moderasi</w:t>
      </w:r>
      <w:proofErr w:type="spellEnd"/>
      <w:r>
        <w:rPr>
          <w:rFonts w:ascii="Times New Roman" w:eastAsia="Calibri" w:hAnsi="Times New Roman" w:cs="Times New Roman"/>
          <w:sz w:val="24"/>
          <w:szCs w:val="24"/>
          <w:lang w:val="id-ID" w:eastAsia="id-ID"/>
        </w:rPr>
        <w:t xml:space="preserve"> beragama yang dicanangkan oleh pemerintah dalam hal ini kementerian agama pada tahun 2022 melalui berbagai proses yang tidak mudah. Ada berbagai upaya yang dilakukan agar toleransi antar</w:t>
      </w:r>
      <w:r w:rsidR="005C7188">
        <w:rPr>
          <w:rFonts w:ascii="Times New Roman" w:eastAsia="Calibri" w:hAnsi="Times New Roman" w:cs="Times New Roman"/>
          <w:sz w:val="24"/>
          <w:szCs w:val="24"/>
          <w:lang w:val="id-ID" w:eastAsia="id-ID"/>
        </w:rPr>
        <w:t xml:space="preserve"> </w:t>
      </w:r>
      <w:r>
        <w:rPr>
          <w:rFonts w:ascii="Times New Roman" w:eastAsia="Calibri" w:hAnsi="Times New Roman" w:cs="Times New Roman"/>
          <w:sz w:val="24"/>
          <w:szCs w:val="24"/>
          <w:lang w:val="id-ID" w:eastAsia="id-ID"/>
        </w:rPr>
        <w:t>agama terjalin dan dapat dipertahankan. Rongrong intoleransi selalu ada dalam masyarakat, tetapi semu</w:t>
      </w:r>
      <w:r w:rsidR="0027476A">
        <w:rPr>
          <w:rFonts w:ascii="Times New Roman" w:eastAsia="Calibri" w:hAnsi="Times New Roman" w:cs="Times New Roman"/>
          <w:sz w:val="24"/>
          <w:szCs w:val="24"/>
          <w:lang w:val="id-ID" w:eastAsia="id-ID"/>
        </w:rPr>
        <w:t>a</w:t>
      </w:r>
      <w:r>
        <w:rPr>
          <w:rFonts w:ascii="Times New Roman" w:eastAsia="Calibri" w:hAnsi="Times New Roman" w:cs="Times New Roman"/>
          <w:sz w:val="24"/>
          <w:szCs w:val="24"/>
          <w:lang w:val="id-ID" w:eastAsia="id-ID"/>
        </w:rPr>
        <w:t xml:space="preserve">nya ini kembali kepada semua unsur yang ada dalam masyarakat itu sendiri. </w:t>
      </w:r>
      <w:r w:rsidR="0027476A">
        <w:rPr>
          <w:rFonts w:ascii="Times New Roman" w:eastAsia="Calibri" w:hAnsi="Times New Roman" w:cs="Times New Roman"/>
          <w:sz w:val="24"/>
          <w:szCs w:val="24"/>
          <w:lang w:val="id-ID" w:eastAsia="id-ID"/>
        </w:rPr>
        <w:t xml:space="preserve">Berbagai upaya telah dilakukan agar toleransi tertanam kuat dalam masyarakat, yaitu melalui pendidikan formal dan informal. </w:t>
      </w:r>
    </w:p>
    <w:p w14:paraId="411030F2" w14:textId="77777777" w:rsidR="005C7188" w:rsidRDefault="00A31899" w:rsidP="005C7188">
      <w:pPr>
        <w:spacing w:after="0" w:line="360" w:lineRule="auto"/>
        <w:ind w:left="425" w:firstLine="568"/>
        <w:jc w:val="both"/>
        <w:rPr>
          <w:rFonts w:ascii="Times New Roman" w:hAnsi="Times New Roman" w:cs="Times New Roman"/>
          <w:sz w:val="24"/>
          <w:szCs w:val="24"/>
          <w:shd w:val="clear" w:color="auto" w:fill="FFFFFF"/>
          <w:lang w:val="id-ID"/>
        </w:rPr>
      </w:pPr>
      <w:r w:rsidRPr="007740E0">
        <w:rPr>
          <w:rFonts w:ascii="Times New Roman" w:eastAsia="Calibri" w:hAnsi="Times New Roman" w:cs="Times New Roman"/>
          <w:sz w:val="24"/>
          <w:szCs w:val="24"/>
          <w:lang w:val="id-ID" w:eastAsia="id-ID"/>
        </w:rPr>
        <w:t xml:space="preserve">Paul </w:t>
      </w:r>
      <w:proofErr w:type="spellStart"/>
      <w:r w:rsidRPr="007740E0">
        <w:rPr>
          <w:rFonts w:ascii="Times New Roman" w:eastAsia="Calibri" w:hAnsi="Times New Roman" w:cs="Times New Roman"/>
          <w:sz w:val="24"/>
          <w:szCs w:val="24"/>
          <w:lang w:val="id-ID" w:eastAsia="id-ID"/>
        </w:rPr>
        <w:t>Janssen</w:t>
      </w:r>
      <w:proofErr w:type="spellEnd"/>
      <w:r w:rsidRPr="007740E0">
        <w:rPr>
          <w:rFonts w:ascii="Times New Roman" w:eastAsia="Calibri" w:hAnsi="Times New Roman" w:cs="Times New Roman"/>
          <w:sz w:val="24"/>
          <w:szCs w:val="24"/>
          <w:lang w:val="id-ID" w:eastAsia="id-ID"/>
        </w:rPr>
        <w:t xml:space="preserve"> menyatakan “Pendidikan formal merupakan gerbang utama agar suatu negara dapat maju dan berkembang” </w:t>
      </w:r>
      <w:r w:rsidRPr="007740E0">
        <w:rPr>
          <w:rFonts w:ascii="Times New Roman" w:eastAsia="Calibri" w:hAnsi="Times New Roman" w:cs="Times New Roman"/>
          <w:sz w:val="24"/>
          <w:szCs w:val="24"/>
          <w:lang w:val="id-ID" w:eastAsia="id-ID"/>
        </w:rPr>
        <w:fldChar w:fldCharType="begin" w:fldLock="1"/>
      </w:r>
      <w:r w:rsidR="000F5371" w:rsidRPr="007740E0">
        <w:rPr>
          <w:rFonts w:ascii="Times New Roman" w:eastAsia="Calibri" w:hAnsi="Times New Roman" w:cs="Times New Roman"/>
          <w:sz w:val="24"/>
          <w:szCs w:val="24"/>
          <w:lang w:val="id-ID" w:eastAsia="id-ID"/>
        </w:rPr>
        <w:instrText>ADDIN CSL_CITATION {"citationItems":[{"id":"ITEM-1","itemData":{"DOI":"10.1088/1751-8113/44/8/085201","ISBN":"9789896540821","ISSN":"17518113","PMID":"25246403","abstract":"Masalah pokok dalam penelitian ini adalah perilaku sosial mengenai interaksi antara pengasuh dengan anak tunagrahita ringan. Tujuan umum dari penelitian ini adalah untuk mengetahui interaksi antara pengasuh dengan anak-anak tunagrahita ringan di Panti Asuhan Santo Vincentius, Yayasan Bhakti Luhur Cabang Merauke. Tujuan khusus adalah untuk menganalisis dan menggambarkan interaksi antara pengasuh dengan anak tunagrahita ringan di Panti Asuhan Santo Vincentius Merauke, untuk menganalisis dan mendeskripsikan faktor-faktor yang menjadi dorongan internal dan eksternal dalam interaksi, menganalisis dan mendeskripsikan faktor-faktor yang menjadi kendala internal dan eksternal interaksi antara pengasuh dengan anak-anak tunagrahita ringan yang berada di Panti Asuhan Santo Vincentius Yayasan Bhakti Luhur Cabang Merauke. Penelitian ini menggunakan pendekatan kualitatif deskriptif. Lokasi atau tempat penelitian disertasi ini adalah Panti Asuhan Santo Vincentius, Yayasan Bhakti Luhur, Jalan Domba No.3 Desa Rimba Jaya, Kabupaten Merauke Provinsi Papua. Informan kunci adalah Ibu Pelayan sebagai Kepala Panti Asuhan Santo Vincentius, Yayasan Bhakti Luhur Cabang Merauke, yang bertanggung jawab penuh dan terlibat langsung dalam pendidikan, bimbingan, dan layanan untuk anak-anak dengan kebutuhan khusus. Informan kunci lainnya adalah peneliti itu sendiri, karena peneliti mengeksplorasi berbagai sumber, melalui pengamatan partisipan melalui pengamatan mendalam, wawancara mendalam. Teknik analisis data mengikuti teori Strauss &amp; Corbin, pembukaan kode, kode aksial, kode selektif. Studi ini menemukan bahwa interaksi antara pengasuh dan anak-anak tunagrahita ringan di Panti Asuhan Santo Vincentius Yayasan Bhakti Luhur Cabang Merauke adalah interaksi timbal balik yang berkelanjutan. Pengasuh menemani anak-anak tunagrahita ringan dalam semua kegiatan yang dilakukan. Waktu yang dibutuhkan agar anak bisa melakukan suatu kegiatan lebih karena kemampuan anak-anak tunagrahita ringan berada di bawah anak-anak pada umumnya. Anak-anak juga belajar menyesuaikan diri. Faktor yang mendorong pengasuh untuk berinteraksi dengan anak-anak retardasi mental ringan adalah faktor internal dan faktor eksternal. Kendala yang dialami juga kendala internal dan kendala eksternal. Studi ini merekomendasikan penelitian lebih lanjut tentang model interaksi untuk anak-anak tunagrahita ringan.","author":[{"dropping-particle":"","family":"Derung","given":"Teresia Noiman","non-dropping-particle":"","parse-names":false,"suffix":""}],"container-title":"Disertasi","id":"ITEM-1","issued":{"date-parts":[["2021"]]},"publisher-place":"Malang","title":"Pola Interaksi Sosial Antara Pengasuh dengan Anak Berkebutuhan Khusus","type":"thesis"},"uris":["http://www.mendeley.com/documents/?uuid=e55181c6-35c9-4806-ad21-a16d3d7e441d"]}],"mendeley":{"formattedCitation":"(Derung 2021)","plainTextFormattedCitation":"(Derung 2021)","previouslyFormattedCitation":"(Derung 2021)"},"properties":{"noteIndex":0},"schema":"https://github.com/citation-style-language/schema/raw/master/csl-citation.json"}</w:instrText>
      </w:r>
      <w:r w:rsidRPr="007740E0">
        <w:rPr>
          <w:rFonts w:ascii="Times New Roman" w:eastAsia="Calibri" w:hAnsi="Times New Roman" w:cs="Times New Roman"/>
          <w:sz w:val="24"/>
          <w:szCs w:val="24"/>
          <w:lang w:val="id-ID" w:eastAsia="id-ID"/>
        </w:rPr>
        <w:fldChar w:fldCharType="separate"/>
      </w:r>
      <w:r w:rsidR="0074542A" w:rsidRPr="007740E0">
        <w:rPr>
          <w:rFonts w:ascii="Times New Roman" w:eastAsia="Calibri" w:hAnsi="Times New Roman" w:cs="Times New Roman"/>
          <w:noProof/>
          <w:sz w:val="24"/>
          <w:szCs w:val="24"/>
          <w:lang w:val="id-ID" w:eastAsia="id-ID"/>
        </w:rPr>
        <w:t>(Derung 2021)</w:t>
      </w:r>
      <w:r w:rsidRPr="007740E0">
        <w:rPr>
          <w:rFonts w:ascii="Times New Roman" w:eastAsia="Calibri" w:hAnsi="Times New Roman" w:cs="Times New Roman"/>
          <w:sz w:val="24"/>
          <w:szCs w:val="24"/>
          <w:lang w:val="id-ID" w:eastAsia="id-ID"/>
        </w:rPr>
        <w:fldChar w:fldCharType="end"/>
      </w:r>
      <w:r w:rsidRPr="007740E0">
        <w:rPr>
          <w:rFonts w:ascii="Times New Roman" w:eastAsia="Calibri" w:hAnsi="Times New Roman" w:cs="Times New Roman"/>
          <w:sz w:val="24"/>
          <w:szCs w:val="24"/>
          <w:lang w:val="id-ID" w:eastAsia="id-ID"/>
        </w:rPr>
        <w:t xml:space="preserve">. Paul </w:t>
      </w:r>
      <w:proofErr w:type="spellStart"/>
      <w:r w:rsidRPr="007740E0">
        <w:rPr>
          <w:rFonts w:ascii="Times New Roman" w:eastAsia="Calibri" w:hAnsi="Times New Roman" w:cs="Times New Roman"/>
          <w:sz w:val="24"/>
          <w:szCs w:val="24"/>
          <w:lang w:val="id-ID" w:eastAsia="id-ID"/>
        </w:rPr>
        <w:t>Janssen</w:t>
      </w:r>
      <w:proofErr w:type="spellEnd"/>
      <w:r w:rsidRPr="007740E0">
        <w:rPr>
          <w:rFonts w:ascii="Times New Roman" w:eastAsia="Calibri" w:hAnsi="Times New Roman" w:cs="Times New Roman"/>
          <w:sz w:val="24"/>
          <w:szCs w:val="24"/>
          <w:lang w:val="id-ID" w:eastAsia="id-ID"/>
        </w:rPr>
        <w:t xml:space="preserve"> melihat bahwa sumber daya manusia dapat diasah, dibentuk, dan berkembang melalui pendidikan fo</w:t>
      </w:r>
      <w:r w:rsidR="002A0014" w:rsidRPr="007740E0">
        <w:rPr>
          <w:rFonts w:ascii="Times New Roman" w:eastAsia="Calibri" w:hAnsi="Times New Roman" w:cs="Times New Roman"/>
          <w:sz w:val="24"/>
          <w:szCs w:val="24"/>
          <w:lang w:val="id-ID" w:eastAsia="id-ID"/>
        </w:rPr>
        <w:t>r</w:t>
      </w:r>
      <w:r w:rsidRPr="007740E0">
        <w:rPr>
          <w:rFonts w:ascii="Times New Roman" w:eastAsia="Calibri" w:hAnsi="Times New Roman" w:cs="Times New Roman"/>
          <w:sz w:val="24"/>
          <w:szCs w:val="24"/>
          <w:lang w:val="id-ID" w:eastAsia="id-ID"/>
        </w:rPr>
        <w:t xml:space="preserve">mal. </w:t>
      </w:r>
      <w:r w:rsidRPr="007740E0">
        <w:rPr>
          <w:rFonts w:ascii="Times New Roman" w:hAnsi="Times New Roman" w:cs="Times New Roman"/>
          <w:sz w:val="24"/>
          <w:szCs w:val="24"/>
          <w:shd w:val="clear" w:color="auto" w:fill="FFFFFF"/>
          <w:lang w:val="id-ID"/>
        </w:rPr>
        <w:t xml:space="preserve">Pendidikan  merupakan  proses  memanusiakan  manusia  secara  manusiawi  secara  utuh  ke arah  kemerdekaan  lahiriah  dan  batiniah.  Maka  dari  itu  pendidikan  harus  bersentuhan langsung dengan upaya-upaya konkret berupa pengajaran. </w:t>
      </w:r>
      <w:proofErr w:type="spellStart"/>
      <w:r w:rsidRPr="007740E0">
        <w:rPr>
          <w:rFonts w:ascii="Times New Roman" w:hAnsi="Times New Roman" w:cs="Times New Roman"/>
          <w:sz w:val="24"/>
          <w:szCs w:val="24"/>
          <w:shd w:val="clear" w:color="auto" w:fill="FFFFFF"/>
          <w:lang w:val="id-ID"/>
        </w:rPr>
        <w:t>Ki</w:t>
      </w:r>
      <w:proofErr w:type="spellEnd"/>
      <w:r w:rsidRPr="007740E0">
        <w:rPr>
          <w:rFonts w:ascii="Times New Roman" w:hAnsi="Times New Roman" w:cs="Times New Roman"/>
          <w:sz w:val="24"/>
          <w:szCs w:val="24"/>
          <w:shd w:val="clear" w:color="auto" w:fill="FFFFFF"/>
          <w:lang w:val="id-ID"/>
        </w:rPr>
        <w:t xml:space="preserve"> </w:t>
      </w:r>
      <w:proofErr w:type="spellStart"/>
      <w:r w:rsidRPr="007740E0">
        <w:rPr>
          <w:rFonts w:ascii="Times New Roman" w:hAnsi="Times New Roman" w:cs="Times New Roman"/>
          <w:sz w:val="24"/>
          <w:szCs w:val="24"/>
          <w:shd w:val="clear" w:color="auto" w:fill="FFFFFF"/>
          <w:lang w:val="id-ID"/>
        </w:rPr>
        <w:t>Hadjar</w:t>
      </w:r>
      <w:proofErr w:type="spellEnd"/>
      <w:r w:rsidRPr="007740E0">
        <w:rPr>
          <w:rFonts w:ascii="Times New Roman" w:hAnsi="Times New Roman" w:cs="Times New Roman"/>
          <w:sz w:val="24"/>
          <w:szCs w:val="24"/>
          <w:shd w:val="clear" w:color="auto" w:fill="FFFFFF"/>
          <w:lang w:val="id-ID"/>
        </w:rPr>
        <w:t xml:space="preserve"> Dewantara berpendapat bahwa  yang  dimaksud  dengan  pengajaran  adalah  upaya  memerdekakan  aspek  badaniah manusia</w:t>
      </w:r>
      <w:r w:rsidR="002A0014" w:rsidRPr="007740E0">
        <w:rPr>
          <w:rFonts w:ascii="Times New Roman" w:hAnsi="Times New Roman" w:cs="Times New Roman"/>
          <w:sz w:val="24"/>
          <w:szCs w:val="24"/>
          <w:shd w:val="clear" w:color="auto" w:fill="FFFFFF"/>
          <w:lang w:val="id-ID"/>
        </w:rPr>
        <w:t xml:space="preserve"> </w:t>
      </w:r>
      <w:r w:rsidR="002A0014" w:rsidRPr="007740E0">
        <w:rPr>
          <w:rFonts w:ascii="Times New Roman" w:hAnsi="Times New Roman" w:cs="Times New Roman"/>
          <w:sz w:val="24"/>
          <w:szCs w:val="24"/>
          <w:shd w:val="clear" w:color="auto" w:fill="FFFFFF"/>
          <w:lang w:val="id-ID"/>
        </w:rPr>
        <w:fldChar w:fldCharType="begin" w:fldLock="1"/>
      </w:r>
      <w:r w:rsidR="000F5371" w:rsidRPr="007740E0">
        <w:rPr>
          <w:rFonts w:ascii="Times New Roman" w:hAnsi="Times New Roman" w:cs="Times New Roman"/>
          <w:sz w:val="24"/>
          <w:szCs w:val="24"/>
          <w:shd w:val="clear" w:color="auto" w:fill="FFFFFF"/>
          <w:lang w:val="id-ID"/>
        </w:rPr>
        <w:instrText>ADDIN CSL_CITATION {"citationItems":[{"id":"ITEM-1","itemData":{"abstract":"Pendidikan merupakan proses memanusiakan manusia secara manusiawi secara utuh ke arah kemerdekaan lahiriah dan batiniah. Maka dari itu pendidikan harus bersentuhan langsung dengan upaya-upaya konkret berupa pengajaran. Ki Hadjar Dewantara …","author":[{"dropping-particle":"","family":"Febriyanti","given":"Natasya","non-dropping-particle":"","parse-names":false,"suffix":""}],"container-title":"Jurnal Pendidikan Tambusai","id":"ITEM-1","issue":"1","issued":{"date-parts":[["2021"]]},"page":"1631-1638","title":"Implementasi Konsep Pendidikan menurut Ki Hajar Dewantara","type":"article-journal","volume":"5"},"uris":["http://www.mendeley.com/documents/?uuid=d0f3197f-6a5e-4851-8c38-a16f5e3d24e1"]}],"mendeley":{"formattedCitation":"(Febriyanti 2021)","plainTextFormattedCitation":"(Febriyanti 2021)","previouslyFormattedCitation":"(Febriyanti 2021)"},"properties":{"noteIndex":0},"schema":"https://github.com/citation-style-language/schema/raw/master/csl-citation.json"}</w:instrText>
      </w:r>
      <w:r w:rsidR="002A0014" w:rsidRPr="007740E0">
        <w:rPr>
          <w:rFonts w:ascii="Times New Roman" w:hAnsi="Times New Roman" w:cs="Times New Roman"/>
          <w:sz w:val="24"/>
          <w:szCs w:val="24"/>
          <w:shd w:val="clear" w:color="auto" w:fill="FFFFFF"/>
          <w:lang w:val="id-ID"/>
        </w:rPr>
        <w:fldChar w:fldCharType="separate"/>
      </w:r>
      <w:r w:rsidR="0074542A" w:rsidRPr="007740E0">
        <w:rPr>
          <w:rFonts w:ascii="Times New Roman" w:hAnsi="Times New Roman" w:cs="Times New Roman"/>
          <w:noProof/>
          <w:sz w:val="24"/>
          <w:szCs w:val="24"/>
          <w:shd w:val="clear" w:color="auto" w:fill="FFFFFF"/>
          <w:lang w:val="id-ID"/>
        </w:rPr>
        <w:t>(Febriyanti 2021)</w:t>
      </w:r>
      <w:r w:rsidR="002A0014" w:rsidRPr="007740E0">
        <w:rPr>
          <w:rFonts w:ascii="Times New Roman" w:hAnsi="Times New Roman" w:cs="Times New Roman"/>
          <w:sz w:val="24"/>
          <w:szCs w:val="24"/>
          <w:shd w:val="clear" w:color="auto" w:fill="FFFFFF"/>
          <w:lang w:val="id-ID"/>
        </w:rPr>
        <w:fldChar w:fldCharType="end"/>
      </w:r>
      <w:r w:rsidRPr="007740E0">
        <w:rPr>
          <w:rFonts w:ascii="Times New Roman" w:hAnsi="Times New Roman" w:cs="Times New Roman"/>
          <w:sz w:val="24"/>
          <w:szCs w:val="24"/>
          <w:shd w:val="clear" w:color="auto" w:fill="FFFFFF"/>
          <w:lang w:val="id-ID"/>
        </w:rPr>
        <w:t>.</w:t>
      </w:r>
      <w:r w:rsidR="002A0014" w:rsidRPr="007740E0">
        <w:rPr>
          <w:rFonts w:ascii="Times New Roman" w:hAnsi="Times New Roman" w:cs="Times New Roman"/>
          <w:sz w:val="24"/>
          <w:szCs w:val="24"/>
          <w:shd w:val="clear" w:color="auto" w:fill="FFFFFF"/>
          <w:lang w:val="id-ID"/>
        </w:rPr>
        <w:t xml:space="preserve"> </w:t>
      </w:r>
    </w:p>
    <w:p w14:paraId="1D946AE2" w14:textId="77777777" w:rsidR="00AB1226" w:rsidRDefault="00121016" w:rsidP="00AB1226">
      <w:pPr>
        <w:spacing w:after="0" w:line="360" w:lineRule="auto"/>
        <w:ind w:left="425" w:firstLine="568"/>
        <w:jc w:val="both"/>
        <w:rPr>
          <w:rFonts w:ascii="Times New Roman" w:hAnsi="Times New Roman" w:cs="Times New Roman"/>
          <w:sz w:val="24"/>
          <w:szCs w:val="24"/>
          <w:lang w:val="id-ID"/>
        </w:rPr>
      </w:pPr>
      <w:r w:rsidRPr="007740E0">
        <w:rPr>
          <w:rFonts w:ascii="Times New Roman" w:eastAsia="Calibri" w:hAnsi="Times New Roman" w:cs="Times New Roman"/>
          <w:sz w:val="24"/>
          <w:szCs w:val="24"/>
          <w:lang w:val="id-ID" w:eastAsia="id-ID"/>
        </w:rPr>
        <w:t>Hasil wawanc</w:t>
      </w:r>
      <w:r w:rsidR="00D21989" w:rsidRPr="007740E0">
        <w:rPr>
          <w:rFonts w:ascii="Times New Roman" w:eastAsia="Calibri" w:hAnsi="Times New Roman" w:cs="Times New Roman"/>
          <w:sz w:val="24"/>
          <w:szCs w:val="24"/>
          <w:lang w:val="id-ID" w:eastAsia="id-ID"/>
        </w:rPr>
        <w:t xml:space="preserve">ara terhadap </w:t>
      </w:r>
      <w:r w:rsidR="005C7188">
        <w:rPr>
          <w:rFonts w:ascii="Times New Roman" w:eastAsia="Calibri" w:hAnsi="Times New Roman" w:cs="Times New Roman"/>
          <w:sz w:val="24"/>
          <w:szCs w:val="24"/>
          <w:lang w:val="id-ID" w:eastAsia="id-ID"/>
        </w:rPr>
        <w:t xml:space="preserve">penggagas dan tiga belas informan </w:t>
      </w:r>
      <w:r w:rsidRPr="007740E0">
        <w:rPr>
          <w:rFonts w:ascii="Times New Roman" w:eastAsia="Calibri" w:hAnsi="Times New Roman" w:cs="Times New Roman"/>
          <w:sz w:val="24"/>
          <w:szCs w:val="24"/>
          <w:lang w:val="id-ID" w:eastAsia="id-ID"/>
        </w:rPr>
        <w:t>ditemukan</w:t>
      </w:r>
      <w:r w:rsidR="008C369D">
        <w:rPr>
          <w:rFonts w:ascii="Times New Roman" w:eastAsia="Calibri" w:hAnsi="Times New Roman" w:cs="Times New Roman"/>
          <w:sz w:val="24"/>
          <w:szCs w:val="24"/>
          <w:lang w:val="id-ID" w:eastAsia="id-ID"/>
        </w:rPr>
        <w:t>;</w:t>
      </w:r>
      <w:r w:rsidR="00125604">
        <w:rPr>
          <w:rFonts w:ascii="Times New Roman" w:eastAsia="Calibri" w:hAnsi="Times New Roman" w:cs="Times New Roman"/>
          <w:sz w:val="24"/>
          <w:szCs w:val="24"/>
          <w:lang w:val="id-ID" w:eastAsia="id-ID"/>
        </w:rPr>
        <w:t xml:space="preserve"> sampai tahun </w:t>
      </w:r>
      <w:r w:rsidR="00A11745">
        <w:rPr>
          <w:rFonts w:ascii="Times New Roman" w:eastAsia="Calibri" w:hAnsi="Times New Roman" w:cs="Times New Roman"/>
          <w:sz w:val="24"/>
          <w:szCs w:val="24"/>
          <w:lang w:val="id-ID" w:eastAsia="id-ID"/>
        </w:rPr>
        <w:t>1994</w:t>
      </w:r>
      <w:r w:rsidR="00125604">
        <w:rPr>
          <w:rFonts w:ascii="Times New Roman" w:eastAsia="Calibri" w:hAnsi="Times New Roman" w:cs="Times New Roman"/>
          <w:sz w:val="24"/>
          <w:szCs w:val="24"/>
          <w:lang w:val="id-ID" w:eastAsia="id-ID"/>
        </w:rPr>
        <w:t xml:space="preserve">, masyarakat </w:t>
      </w:r>
      <w:r w:rsidR="007F2784">
        <w:rPr>
          <w:rFonts w:ascii="Times New Roman" w:eastAsia="Calibri" w:hAnsi="Times New Roman" w:cs="Times New Roman"/>
          <w:sz w:val="24"/>
          <w:szCs w:val="24"/>
          <w:lang w:val="id-ID" w:eastAsia="id-ID"/>
        </w:rPr>
        <w:t xml:space="preserve">mengalami kesenjangan </w:t>
      </w:r>
      <w:r w:rsidR="00C748E3" w:rsidRPr="007740E0">
        <w:rPr>
          <w:rFonts w:ascii="Times New Roman" w:eastAsia="Calibri" w:hAnsi="Times New Roman" w:cs="Times New Roman"/>
          <w:sz w:val="24"/>
          <w:szCs w:val="24"/>
          <w:lang w:val="id-ID" w:eastAsia="id-ID"/>
        </w:rPr>
        <w:t xml:space="preserve">sosial, yaitu; </w:t>
      </w:r>
      <w:r w:rsidRPr="007740E0">
        <w:rPr>
          <w:rFonts w:ascii="Times New Roman" w:eastAsia="Calibri" w:hAnsi="Times New Roman" w:cs="Times New Roman"/>
          <w:i/>
          <w:iCs/>
          <w:sz w:val="24"/>
          <w:szCs w:val="24"/>
          <w:lang w:val="id-ID" w:eastAsia="id-ID"/>
        </w:rPr>
        <w:t xml:space="preserve">Pertama, </w:t>
      </w:r>
      <w:r w:rsidRPr="007740E0">
        <w:rPr>
          <w:rFonts w:ascii="Times New Roman" w:eastAsia="Calibri" w:hAnsi="Times New Roman" w:cs="Times New Roman"/>
          <w:sz w:val="24"/>
          <w:szCs w:val="24"/>
          <w:lang w:val="id-ID" w:eastAsia="id-ID"/>
        </w:rPr>
        <w:t>tidak ada satu orang pun yang dapat membaca, menulis, dan menghitung.</w:t>
      </w:r>
      <w:r w:rsidR="00CD3FAB" w:rsidRPr="007740E0">
        <w:rPr>
          <w:rFonts w:ascii="Times New Roman" w:eastAsia="Calibri" w:hAnsi="Times New Roman" w:cs="Times New Roman"/>
          <w:sz w:val="24"/>
          <w:szCs w:val="24"/>
          <w:lang w:val="id-ID" w:eastAsia="id-ID"/>
        </w:rPr>
        <w:t xml:space="preserve"> Semuanya belum melek huruf dan angka.</w:t>
      </w:r>
      <w:r w:rsidRPr="007740E0">
        <w:rPr>
          <w:rFonts w:ascii="Times New Roman" w:eastAsia="Calibri" w:hAnsi="Times New Roman" w:cs="Times New Roman"/>
          <w:sz w:val="24"/>
          <w:szCs w:val="24"/>
          <w:lang w:val="id-ID" w:eastAsia="id-ID"/>
        </w:rPr>
        <w:t xml:space="preserve"> </w:t>
      </w:r>
      <w:r w:rsidR="00CB1E09" w:rsidRPr="007740E0">
        <w:rPr>
          <w:rFonts w:ascii="Times New Roman" w:eastAsia="Calibri" w:hAnsi="Times New Roman" w:cs="Times New Roman"/>
          <w:i/>
          <w:iCs/>
          <w:sz w:val="24"/>
          <w:szCs w:val="24"/>
          <w:lang w:val="id-ID" w:eastAsia="id-ID"/>
        </w:rPr>
        <w:t>Kedua</w:t>
      </w:r>
      <w:r w:rsidR="0015465B" w:rsidRPr="007740E0">
        <w:rPr>
          <w:rFonts w:ascii="Times New Roman" w:eastAsia="Calibri" w:hAnsi="Times New Roman" w:cs="Times New Roman"/>
          <w:sz w:val="24"/>
          <w:szCs w:val="24"/>
          <w:lang w:val="id-ID" w:eastAsia="id-ID"/>
        </w:rPr>
        <w:t>, p</w:t>
      </w:r>
      <w:r w:rsidR="003213E2" w:rsidRPr="007740E0">
        <w:rPr>
          <w:rFonts w:ascii="Times New Roman" w:eastAsia="Calibri" w:hAnsi="Times New Roman" w:cs="Times New Roman"/>
          <w:sz w:val="24"/>
          <w:szCs w:val="24"/>
          <w:lang w:val="id-ID" w:eastAsia="id-ID"/>
        </w:rPr>
        <w:t xml:space="preserve">erkawinan </w:t>
      </w:r>
      <w:r w:rsidR="0015465B" w:rsidRPr="007740E0">
        <w:rPr>
          <w:rFonts w:ascii="Times New Roman" w:eastAsia="Calibri" w:hAnsi="Times New Roman" w:cs="Times New Roman"/>
          <w:sz w:val="24"/>
          <w:szCs w:val="24"/>
          <w:lang w:val="id-ID" w:eastAsia="id-ID"/>
        </w:rPr>
        <w:t>sedarah</w:t>
      </w:r>
      <w:r w:rsidR="00C748E3" w:rsidRPr="007740E0">
        <w:rPr>
          <w:rFonts w:ascii="Times New Roman" w:eastAsia="Calibri" w:hAnsi="Times New Roman" w:cs="Times New Roman"/>
          <w:sz w:val="24"/>
          <w:szCs w:val="24"/>
          <w:lang w:val="id-ID" w:eastAsia="id-ID"/>
        </w:rPr>
        <w:t xml:space="preserve"> (</w:t>
      </w:r>
      <w:proofErr w:type="spellStart"/>
      <w:r w:rsidR="00C748E3" w:rsidRPr="007740E0">
        <w:rPr>
          <w:rFonts w:ascii="Times New Roman" w:eastAsia="Calibri" w:hAnsi="Times New Roman" w:cs="Times New Roman"/>
          <w:i/>
          <w:iCs/>
          <w:sz w:val="24"/>
          <w:szCs w:val="24"/>
          <w:lang w:val="id-ID" w:eastAsia="id-ID"/>
        </w:rPr>
        <w:t>inces</w:t>
      </w:r>
      <w:proofErr w:type="spellEnd"/>
      <w:r w:rsidR="00C748E3" w:rsidRPr="007740E0">
        <w:rPr>
          <w:rFonts w:ascii="Times New Roman" w:eastAsia="Calibri" w:hAnsi="Times New Roman" w:cs="Times New Roman"/>
          <w:i/>
          <w:iCs/>
          <w:sz w:val="24"/>
          <w:szCs w:val="24"/>
          <w:lang w:val="id-ID" w:eastAsia="id-ID"/>
        </w:rPr>
        <w:t xml:space="preserve">) </w:t>
      </w:r>
      <w:r w:rsidR="0015465B" w:rsidRPr="007740E0">
        <w:rPr>
          <w:rFonts w:ascii="Times New Roman" w:eastAsia="Calibri" w:hAnsi="Times New Roman" w:cs="Times New Roman"/>
          <w:sz w:val="24"/>
          <w:szCs w:val="24"/>
          <w:lang w:val="id-ID" w:eastAsia="id-ID"/>
        </w:rPr>
        <w:t xml:space="preserve">sudah menjadi hal biasa. </w:t>
      </w:r>
      <w:r w:rsidR="00D21989" w:rsidRPr="007740E0">
        <w:rPr>
          <w:rFonts w:ascii="Times New Roman" w:eastAsia="Calibri" w:hAnsi="Times New Roman" w:cs="Times New Roman"/>
          <w:sz w:val="24"/>
          <w:szCs w:val="24"/>
          <w:lang w:val="id-ID" w:eastAsia="id-ID"/>
        </w:rPr>
        <w:t xml:space="preserve">Mereka </w:t>
      </w:r>
      <w:r w:rsidR="005766E0">
        <w:rPr>
          <w:rFonts w:ascii="Times New Roman" w:eastAsia="Calibri" w:hAnsi="Times New Roman" w:cs="Times New Roman"/>
          <w:sz w:val="24"/>
          <w:szCs w:val="24"/>
          <w:lang w:val="id-ID" w:eastAsia="id-ID"/>
        </w:rPr>
        <w:t>terbiasa menikah dengan keluarga kandung ataupun keluarga dekat.</w:t>
      </w:r>
      <w:r w:rsidR="006633C9">
        <w:rPr>
          <w:rFonts w:ascii="Times New Roman" w:eastAsia="Calibri" w:hAnsi="Times New Roman" w:cs="Times New Roman"/>
          <w:sz w:val="24"/>
          <w:szCs w:val="24"/>
          <w:lang w:val="id-ID" w:eastAsia="id-ID"/>
        </w:rPr>
        <w:t xml:space="preserve"> </w:t>
      </w:r>
      <w:r w:rsidR="00CB1E09" w:rsidRPr="007740E0">
        <w:rPr>
          <w:rFonts w:ascii="Times New Roman" w:eastAsia="Calibri" w:hAnsi="Times New Roman" w:cs="Times New Roman"/>
          <w:sz w:val="24"/>
          <w:szCs w:val="24"/>
          <w:lang w:val="id-ID" w:eastAsia="id-ID"/>
        </w:rPr>
        <w:t xml:space="preserve">Masyarakat tidak mengetahui </w:t>
      </w:r>
      <w:proofErr w:type="spellStart"/>
      <w:r w:rsidR="00CD3FAB" w:rsidRPr="007740E0">
        <w:rPr>
          <w:rFonts w:ascii="Times New Roman" w:eastAsia="Calibri" w:hAnsi="Times New Roman" w:cs="Times New Roman"/>
          <w:sz w:val="24"/>
          <w:szCs w:val="24"/>
          <w:lang w:val="id-ID" w:eastAsia="id-ID"/>
        </w:rPr>
        <w:t>Undang-</w:t>
      </w:r>
      <w:r w:rsidR="00C22C39" w:rsidRPr="007740E0">
        <w:rPr>
          <w:rFonts w:ascii="Times New Roman" w:eastAsia="Calibri" w:hAnsi="Times New Roman" w:cs="Times New Roman"/>
          <w:sz w:val="24"/>
          <w:szCs w:val="24"/>
          <w:lang w:val="id-ID" w:eastAsia="id-ID"/>
        </w:rPr>
        <w:t>U</w:t>
      </w:r>
      <w:r w:rsidR="00CD3FAB" w:rsidRPr="007740E0">
        <w:rPr>
          <w:rFonts w:ascii="Times New Roman" w:eastAsia="Calibri" w:hAnsi="Times New Roman" w:cs="Times New Roman"/>
          <w:sz w:val="24"/>
          <w:szCs w:val="24"/>
          <w:lang w:val="id-ID" w:eastAsia="id-ID"/>
        </w:rPr>
        <w:t>ndang</w:t>
      </w:r>
      <w:proofErr w:type="spellEnd"/>
      <w:r w:rsidR="00CD3FAB" w:rsidRPr="007740E0">
        <w:rPr>
          <w:rFonts w:ascii="Times New Roman" w:eastAsia="Calibri" w:hAnsi="Times New Roman" w:cs="Times New Roman"/>
          <w:sz w:val="24"/>
          <w:szCs w:val="24"/>
          <w:lang w:val="id-ID" w:eastAsia="id-ID"/>
        </w:rPr>
        <w:t xml:space="preserve"> dan </w:t>
      </w:r>
      <w:r w:rsidR="00CB1E09" w:rsidRPr="007740E0">
        <w:rPr>
          <w:rFonts w:ascii="Times New Roman" w:eastAsia="Calibri" w:hAnsi="Times New Roman" w:cs="Times New Roman"/>
          <w:sz w:val="24"/>
          <w:szCs w:val="24"/>
          <w:lang w:val="id-ID" w:eastAsia="id-ID"/>
        </w:rPr>
        <w:t xml:space="preserve">akibat dari perkawinan sedarah. </w:t>
      </w:r>
      <w:proofErr w:type="spellStart"/>
      <w:r w:rsidR="00D21989" w:rsidRPr="007740E0">
        <w:rPr>
          <w:rFonts w:ascii="Times New Roman" w:hAnsi="Times New Roman" w:cs="Times New Roman"/>
          <w:sz w:val="24"/>
          <w:szCs w:val="24"/>
        </w:rPr>
        <w:t>Keprihatinan</w:t>
      </w:r>
      <w:proofErr w:type="spellEnd"/>
      <w:r w:rsidR="00E13F22" w:rsidRPr="007740E0">
        <w:rPr>
          <w:rFonts w:ascii="Times New Roman" w:hAnsi="Times New Roman" w:cs="Times New Roman"/>
          <w:sz w:val="24"/>
          <w:szCs w:val="24"/>
          <w:lang w:val="id-ID"/>
        </w:rPr>
        <w:t xml:space="preserve"> </w:t>
      </w:r>
      <w:r w:rsidR="00C01EA4">
        <w:rPr>
          <w:rFonts w:ascii="Times New Roman" w:hAnsi="Times New Roman" w:cs="Times New Roman"/>
          <w:sz w:val="24"/>
          <w:szCs w:val="24"/>
          <w:lang w:val="id-ID"/>
        </w:rPr>
        <w:t xml:space="preserve">terhadap kesenjangan sosial </w:t>
      </w:r>
      <w:r w:rsidR="00E13F22" w:rsidRPr="007740E0">
        <w:rPr>
          <w:rFonts w:ascii="Times New Roman" w:hAnsi="Times New Roman" w:cs="Times New Roman"/>
          <w:sz w:val="24"/>
          <w:szCs w:val="24"/>
          <w:lang w:val="id-ID"/>
        </w:rPr>
        <w:t xml:space="preserve">mendorong </w:t>
      </w:r>
      <w:r w:rsidR="0049535F" w:rsidRPr="007740E0">
        <w:rPr>
          <w:rFonts w:ascii="Times New Roman" w:hAnsi="Times New Roman" w:cs="Times New Roman"/>
          <w:sz w:val="24"/>
          <w:szCs w:val="24"/>
          <w:lang w:val="id-ID"/>
        </w:rPr>
        <w:t>“SI”</w:t>
      </w:r>
      <w:r w:rsidR="00E13F22" w:rsidRPr="007740E0">
        <w:rPr>
          <w:rFonts w:ascii="Times New Roman" w:hAnsi="Times New Roman" w:cs="Times New Roman"/>
          <w:sz w:val="24"/>
          <w:szCs w:val="24"/>
          <w:lang w:val="id-ID"/>
        </w:rPr>
        <w:t xml:space="preserve"> </w:t>
      </w:r>
      <w:r w:rsidR="00C01EA4">
        <w:rPr>
          <w:rFonts w:ascii="Times New Roman" w:hAnsi="Times New Roman" w:cs="Times New Roman"/>
          <w:sz w:val="24"/>
          <w:szCs w:val="24"/>
          <w:lang w:val="id-ID"/>
        </w:rPr>
        <w:t>dan masyarakat keluar dari masalah tersebut</w:t>
      </w:r>
      <w:r w:rsidR="00067DE9" w:rsidRPr="007740E0">
        <w:rPr>
          <w:rFonts w:ascii="Times New Roman" w:hAnsi="Times New Roman" w:cs="Times New Roman"/>
          <w:sz w:val="24"/>
          <w:szCs w:val="24"/>
          <w:lang w:val="id-ID"/>
        </w:rPr>
        <w:t xml:space="preserve">. </w:t>
      </w:r>
      <w:r w:rsidR="00337083" w:rsidRPr="007740E0">
        <w:rPr>
          <w:rFonts w:ascii="Times New Roman" w:hAnsi="Times New Roman" w:cs="Times New Roman"/>
          <w:sz w:val="24"/>
          <w:szCs w:val="24"/>
          <w:lang w:val="id-ID"/>
        </w:rPr>
        <w:t>P</w:t>
      </w:r>
      <w:r w:rsidR="00673C2A">
        <w:rPr>
          <w:rFonts w:ascii="Times New Roman" w:hAnsi="Times New Roman" w:cs="Times New Roman"/>
          <w:sz w:val="24"/>
          <w:szCs w:val="24"/>
          <w:lang w:val="id-ID"/>
        </w:rPr>
        <w:t xml:space="preserve">enggagas memulai latihan membaca, menulis, dan menghitung di tempat yang tidak layak. Masyarakat juga antusias </w:t>
      </w:r>
      <w:r w:rsidR="00D9351F">
        <w:rPr>
          <w:rFonts w:ascii="Times New Roman" w:hAnsi="Times New Roman" w:cs="Times New Roman"/>
          <w:sz w:val="24"/>
          <w:szCs w:val="24"/>
          <w:lang w:val="id-ID"/>
        </w:rPr>
        <w:t xml:space="preserve">mengantarkan anak mereka untuk </w:t>
      </w:r>
      <w:r w:rsidR="00673C2A">
        <w:rPr>
          <w:rFonts w:ascii="Times New Roman" w:hAnsi="Times New Roman" w:cs="Times New Roman"/>
          <w:sz w:val="24"/>
          <w:szCs w:val="24"/>
          <w:lang w:val="id-ID"/>
        </w:rPr>
        <w:t>latihan membaca</w:t>
      </w:r>
      <w:r w:rsidR="00AC2541">
        <w:rPr>
          <w:rFonts w:ascii="Times New Roman" w:hAnsi="Times New Roman" w:cs="Times New Roman"/>
          <w:sz w:val="24"/>
          <w:szCs w:val="24"/>
          <w:lang w:val="id-ID"/>
        </w:rPr>
        <w:t>, menulis,</w:t>
      </w:r>
      <w:r w:rsidR="00673C2A">
        <w:rPr>
          <w:rFonts w:ascii="Times New Roman" w:hAnsi="Times New Roman" w:cs="Times New Roman"/>
          <w:sz w:val="24"/>
          <w:szCs w:val="24"/>
          <w:lang w:val="id-ID"/>
        </w:rPr>
        <w:t xml:space="preserve"> dan men</w:t>
      </w:r>
      <w:r w:rsidR="00AC2541">
        <w:rPr>
          <w:rFonts w:ascii="Times New Roman" w:hAnsi="Times New Roman" w:cs="Times New Roman"/>
          <w:sz w:val="24"/>
          <w:szCs w:val="24"/>
          <w:lang w:val="id-ID"/>
        </w:rPr>
        <w:t>ghitung</w:t>
      </w:r>
      <w:r w:rsidR="00673C2A">
        <w:rPr>
          <w:rFonts w:ascii="Times New Roman" w:hAnsi="Times New Roman" w:cs="Times New Roman"/>
          <w:sz w:val="24"/>
          <w:szCs w:val="24"/>
          <w:lang w:val="id-ID"/>
        </w:rPr>
        <w:t xml:space="preserve">. </w:t>
      </w:r>
      <w:r w:rsidR="00E511B8" w:rsidRPr="007740E0">
        <w:rPr>
          <w:rFonts w:ascii="Times New Roman" w:hAnsi="Times New Roman" w:cs="Times New Roman"/>
          <w:sz w:val="24"/>
          <w:szCs w:val="24"/>
          <w:lang w:val="id-ID"/>
        </w:rPr>
        <w:t>Latihan yang dilakukan terus menerus</w:t>
      </w:r>
      <w:r w:rsidR="00673C2A">
        <w:rPr>
          <w:rFonts w:ascii="Times New Roman" w:hAnsi="Times New Roman" w:cs="Times New Roman"/>
          <w:sz w:val="24"/>
          <w:szCs w:val="24"/>
          <w:lang w:val="id-ID"/>
        </w:rPr>
        <w:t xml:space="preserve"> dan berulang</w:t>
      </w:r>
      <w:r w:rsidR="00B31526" w:rsidRPr="007740E0">
        <w:rPr>
          <w:rFonts w:ascii="Times New Roman" w:hAnsi="Times New Roman" w:cs="Times New Roman"/>
          <w:sz w:val="24"/>
          <w:szCs w:val="24"/>
          <w:lang w:val="id-ID"/>
        </w:rPr>
        <w:t xml:space="preserve"> dapat </w:t>
      </w:r>
      <w:r w:rsidR="00E511B8" w:rsidRPr="007740E0">
        <w:rPr>
          <w:rFonts w:ascii="Times New Roman" w:hAnsi="Times New Roman" w:cs="Times New Roman"/>
          <w:sz w:val="24"/>
          <w:szCs w:val="24"/>
          <w:lang w:val="id-ID"/>
        </w:rPr>
        <w:t>membuahkan hasil</w:t>
      </w:r>
      <w:r w:rsidR="00A8306D">
        <w:rPr>
          <w:rFonts w:ascii="Times New Roman" w:hAnsi="Times New Roman" w:cs="Times New Roman"/>
          <w:sz w:val="24"/>
          <w:szCs w:val="24"/>
          <w:lang w:val="id-ID"/>
        </w:rPr>
        <w:t>. A</w:t>
      </w:r>
      <w:r w:rsidR="00E511B8" w:rsidRPr="007740E0">
        <w:rPr>
          <w:rFonts w:ascii="Times New Roman" w:hAnsi="Times New Roman" w:cs="Times New Roman"/>
          <w:sz w:val="24"/>
          <w:szCs w:val="24"/>
          <w:lang w:val="id-ID"/>
        </w:rPr>
        <w:t>nak-anak dapat membaca, menulis, dan menghitung</w:t>
      </w:r>
      <w:r w:rsidR="00B31526" w:rsidRPr="007740E0">
        <w:rPr>
          <w:rFonts w:ascii="Times New Roman" w:hAnsi="Times New Roman" w:cs="Times New Roman"/>
          <w:sz w:val="24"/>
          <w:szCs w:val="24"/>
          <w:lang w:val="id-ID"/>
        </w:rPr>
        <w:t xml:space="preserve"> </w:t>
      </w:r>
      <w:r w:rsidR="00AB09CD"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{"citationItems":[{"id":"ITEM-1","itemData":{"DOI":"10.53544/jpp.v3i1.286","abstract":"Anak tunagrahita ringan adalah anak tunagrahita yang tidak mampu mengikuti  program sekolah biasa tetapi ia masih memiliki kemampuan yang dapat dikembangkan melalui pendidikan khusus. Remedial Teaching adalah suatu layanan pendidikan atau suatu bentuk program pembelajaran yang dilaksanakan dengan perlakuan khusus yang diberikan guru pada siswa yang mengalami kesulitan dan hambatan dalam kegiatan belajar mengajar sehingga siswa tersebut mencapai standar kompetensi yang telah ditentukan. Penelitian ini bertujuan untuk mengetahui apakah remedial teaching dapat meningkatkan kemampuan membaca menulis dan menghitung bagi anak tunagrahita ringan di Wisma Paulo 6 Yayasan Bhakti Luhur Malang. Penelitian ini menggunakan rancangan penelitian deskriptif kuantitatif, dengan subjek 2 orang anak tunagrahita ringan. Metode yang digunakan adalah observasi partisipan penuh. Sedangkan analisa data dilakukan dengan membandingkan tes awal dan tes akhir. Sesuai dengan tujuan upaya meningatkan kemampuan membaca menulis dan menghitung bagi anak tunagrahita ringan maka diperoleh hasil sebagai berikut: untuk responden MZ latihan membaca nilai pre testnya 5 nilai post tesnya 8, jadi ada kemajuan 3 poin. Untuk latihan menulis nilai pre tesnya 5 dan nilai post tesnya 9, jadi ada kemajuan 4 poin. Untuk latihan menghitung nilai pre tesnya 5 dan hasil post tesnya sebesar 8 jadi ada kemajuan 3 poin.  Untuk responden AG latihan membaca nilai pre tesnya 5 dan nilai post tesnya 9 jadi ada kemajuan 4 poin. Untuk latihan menulis nilai pre tesnya 5 dan nilai post tesnya 9, jadi ada kemajuan 4 poin. Untuk latihan menghitung nilai pre tesnya dan hasil post tesnya 8 jadi ada kemajuan 3 poin.","author":[{"dropping-particle":"","family":"Wahyuni","given":"Sri","non-dropping-particle":"","parse-names":false,"suffix":""},{"dropping-particle":"","family":"Muliati","given":"Florentina","non-dropping-particle":"","parse-names":false,"suffix":""}],"container-title":"Jurnal Pelayanan Pastoral","id":"ITEM-1","issue":"1","issued":{"date-parts":[["2022"]]},"page":"24-32","title":"Upaya Meningkatkan Kemampuan Membaca, Menulis Dan Menghitung Melalui Remedial Teaching Bagi Anak Tunagrahita Ringan Di Wisma Paulo 6 Yayasan Bhakti Luhur Malang","type":"article-journal","volume":"3"},"uris":["http://www.mendeley.com/documents/?uuid=ef2051c0-68f3-4064-a549-470d2d3a48ec"]}],"mendeley":{"formattedCitation":"(Wahyuni and Muliati 2022)","plainTextFormattedCitation":"(Wahyuni and Muliati 2022)","previouslyFormattedCitation":"(Wahyuni and Muliati 2022)"},"properties":{"noteIndex":0},"schema":"https://github.com/citation-style-language/schema/raw/master/csl-citation.json"}</w:instrText>
      </w:r>
      <w:r w:rsidR="00AB09CD"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(Wahyuni and Muliati 2022)</w:t>
      </w:r>
      <w:r w:rsidR="00AB09CD" w:rsidRPr="007740E0">
        <w:rPr>
          <w:rFonts w:ascii="Times New Roman" w:hAnsi="Times New Roman" w:cs="Times New Roman"/>
          <w:sz w:val="24"/>
          <w:szCs w:val="24"/>
          <w:lang w:val="id-ID"/>
        </w:rPr>
        <w:fldChar w:fldCharType="end"/>
      </w:r>
      <w:r w:rsidR="00AB09CD" w:rsidRPr="007740E0">
        <w:rPr>
          <w:rFonts w:ascii="Times New Roman" w:hAnsi="Times New Roman" w:cs="Times New Roman"/>
          <w:sz w:val="24"/>
          <w:szCs w:val="24"/>
          <w:lang w:val="id-ID"/>
        </w:rPr>
        <w:t xml:space="preserve">. </w:t>
      </w:r>
      <w:r w:rsidR="00B46D1A" w:rsidRPr="007740E0">
        <w:rPr>
          <w:rFonts w:ascii="Times New Roman" w:hAnsi="Times New Roman" w:cs="Times New Roman"/>
          <w:sz w:val="24"/>
          <w:szCs w:val="24"/>
          <w:lang w:val="id-ID"/>
        </w:rPr>
        <w:t>Keberhasilan ini memberi harapan besar untuk peningkatan sumber daya manusia</w:t>
      </w:r>
      <w:r w:rsidR="00556E24">
        <w:rPr>
          <w:rFonts w:ascii="Times New Roman" w:hAnsi="Times New Roman" w:cs="Times New Roman"/>
          <w:sz w:val="24"/>
          <w:szCs w:val="24"/>
          <w:lang w:val="id-ID"/>
        </w:rPr>
        <w:t xml:space="preserve"> dan menanamkan nilai toleransi</w:t>
      </w:r>
      <w:r w:rsidR="00B46D1A" w:rsidRPr="007740E0">
        <w:rPr>
          <w:rFonts w:ascii="Times New Roman" w:hAnsi="Times New Roman" w:cs="Times New Roman"/>
          <w:sz w:val="24"/>
          <w:szCs w:val="24"/>
          <w:lang w:val="id-ID"/>
        </w:rPr>
        <w:t xml:space="preserve">. </w:t>
      </w:r>
      <w:r w:rsidR="00A31899" w:rsidRPr="007740E0">
        <w:rPr>
          <w:rFonts w:ascii="Times New Roman" w:hAnsi="Times New Roman" w:cs="Times New Roman"/>
          <w:sz w:val="24"/>
          <w:szCs w:val="24"/>
          <w:lang w:val="id-ID"/>
        </w:rPr>
        <w:t xml:space="preserve">Langkah </w:t>
      </w:r>
      <w:r w:rsidR="00713BCD">
        <w:rPr>
          <w:rFonts w:ascii="Times New Roman" w:hAnsi="Times New Roman" w:cs="Times New Roman"/>
          <w:sz w:val="24"/>
          <w:szCs w:val="24"/>
          <w:lang w:val="id-ID"/>
        </w:rPr>
        <w:t xml:space="preserve">selanjutnya, </w:t>
      </w:r>
      <w:r w:rsidR="00A11745">
        <w:rPr>
          <w:rFonts w:ascii="Times New Roman" w:hAnsi="Times New Roman" w:cs="Times New Roman"/>
          <w:sz w:val="24"/>
          <w:szCs w:val="24"/>
          <w:lang w:val="id-ID"/>
        </w:rPr>
        <w:t xml:space="preserve">masyarakat </w:t>
      </w:r>
      <w:r w:rsidR="00DE36F0" w:rsidRPr="007740E0">
        <w:rPr>
          <w:rFonts w:ascii="Times New Roman" w:hAnsi="Times New Roman" w:cs="Times New Roman"/>
          <w:sz w:val="24"/>
          <w:szCs w:val="24"/>
          <w:lang w:val="id-ID"/>
        </w:rPr>
        <w:t>bekerja sama dengan pemerintah desa,</w:t>
      </w:r>
      <w:r w:rsidR="00A11745">
        <w:rPr>
          <w:rFonts w:ascii="Times New Roman" w:hAnsi="Times New Roman" w:cs="Times New Roman"/>
          <w:sz w:val="24"/>
          <w:szCs w:val="24"/>
          <w:lang w:val="id-ID"/>
        </w:rPr>
        <w:t xml:space="preserve"> </w:t>
      </w:r>
      <w:r w:rsidR="00DE36F0" w:rsidRPr="007740E0">
        <w:rPr>
          <w:rFonts w:ascii="Times New Roman" w:hAnsi="Times New Roman" w:cs="Times New Roman"/>
          <w:sz w:val="24"/>
          <w:szCs w:val="24"/>
          <w:lang w:val="id-ID"/>
        </w:rPr>
        <w:t xml:space="preserve">tokoh </w:t>
      </w:r>
      <w:r w:rsidR="00DE36F0" w:rsidRPr="007740E0">
        <w:rPr>
          <w:rFonts w:ascii="Times New Roman" w:hAnsi="Times New Roman" w:cs="Times New Roman"/>
          <w:sz w:val="24"/>
          <w:szCs w:val="24"/>
          <w:lang w:val="id-ID"/>
        </w:rPr>
        <w:lastRenderedPageBreak/>
        <w:t xml:space="preserve">agama, dan </w:t>
      </w:r>
      <w:r w:rsidR="00A11745">
        <w:rPr>
          <w:rFonts w:ascii="Times New Roman" w:hAnsi="Times New Roman" w:cs="Times New Roman"/>
          <w:sz w:val="24"/>
          <w:szCs w:val="24"/>
          <w:lang w:val="id-ID"/>
        </w:rPr>
        <w:t>dinas pendidikan</w:t>
      </w:r>
      <w:r w:rsidR="00DE36F0" w:rsidRPr="007740E0">
        <w:rPr>
          <w:rFonts w:ascii="Times New Roman" w:hAnsi="Times New Roman" w:cs="Times New Roman"/>
          <w:sz w:val="24"/>
          <w:szCs w:val="24"/>
          <w:lang w:val="id-ID"/>
        </w:rPr>
        <w:t xml:space="preserve"> </w:t>
      </w:r>
      <w:r w:rsidR="00337083" w:rsidRPr="007740E0">
        <w:rPr>
          <w:rFonts w:ascii="Times New Roman" w:hAnsi="Times New Roman" w:cs="Times New Roman"/>
          <w:sz w:val="24"/>
          <w:szCs w:val="24"/>
          <w:lang w:val="id-ID"/>
        </w:rPr>
        <w:t xml:space="preserve">mendirikan sekolah Taman </w:t>
      </w:r>
      <w:proofErr w:type="spellStart"/>
      <w:r w:rsidR="00337083" w:rsidRPr="007740E0">
        <w:rPr>
          <w:rFonts w:ascii="Times New Roman" w:hAnsi="Times New Roman" w:cs="Times New Roman"/>
          <w:sz w:val="24"/>
          <w:szCs w:val="24"/>
          <w:lang w:val="id-ID"/>
        </w:rPr>
        <w:t>Kanak-Kanak</w:t>
      </w:r>
      <w:proofErr w:type="spellEnd"/>
      <w:r w:rsidR="00337083" w:rsidRPr="007740E0">
        <w:rPr>
          <w:rFonts w:ascii="Times New Roman" w:hAnsi="Times New Roman" w:cs="Times New Roman"/>
          <w:sz w:val="24"/>
          <w:szCs w:val="24"/>
          <w:lang w:val="id-ID"/>
        </w:rPr>
        <w:t xml:space="preserve"> dan Sekolah </w:t>
      </w:r>
      <w:r w:rsidR="00DE36F0" w:rsidRPr="007740E0">
        <w:rPr>
          <w:rFonts w:ascii="Times New Roman" w:hAnsi="Times New Roman" w:cs="Times New Roman"/>
          <w:sz w:val="24"/>
          <w:szCs w:val="24"/>
          <w:lang w:val="id-ID"/>
        </w:rPr>
        <w:t xml:space="preserve">Dasar. </w:t>
      </w:r>
      <w:r w:rsidR="001350AA" w:rsidRPr="007740E0">
        <w:rPr>
          <w:rFonts w:ascii="Times New Roman" w:hAnsi="Times New Roman" w:cs="Times New Roman"/>
          <w:sz w:val="24"/>
          <w:szCs w:val="24"/>
          <w:lang w:val="id-ID"/>
        </w:rPr>
        <w:t xml:space="preserve">Sampai saat ini, ada dua </w:t>
      </w:r>
      <w:r w:rsidR="00FA21EF" w:rsidRPr="007740E0">
        <w:rPr>
          <w:rFonts w:ascii="Times New Roman" w:hAnsi="Times New Roman" w:cs="Times New Roman"/>
          <w:sz w:val="24"/>
          <w:szCs w:val="24"/>
          <w:lang w:val="id-ID"/>
        </w:rPr>
        <w:t xml:space="preserve">Taman </w:t>
      </w:r>
      <w:proofErr w:type="spellStart"/>
      <w:r w:rsidR="00FA21EF" w:rsidRPr="007740E0">
        <w:rPr>
          <w:rFonts w:ascii="Times New Roman" w:hAnsi="Times New Roman" w:cs="Times New Roman"/>
          <w:sz w:val="24"/>
          <w:szCs w:val="24"/>
          <w:lang w:val="id-ID"/>
        </w:rPr>
        <w:t>Kanak-Kanak</w:t>
      </w:r>
      <w:proofErr w:type="spellEnd"/>
      <w:r w:rsidR="00FA21EF" w:rsidRPr="007740E0">
        <w:rPr>
          <w:rFonts w:ascii="Times New Roman" w:hAnsi="Times New Roman" w:cs="Times New Roman"/>
          <w:sz w:val="24"/>
          <w:szCs w:val="24"/>
          <w:lang w:val="id-ID"/>
        </w:rPr>
        <w:t xml:space="preserve"> </w:t>
      </w:r>
      <w:r w:rsidR="001350AA" w:rsidRPr="007740E0">
        <w:rPr>
          <w:rFonts w:ascii="Times New Roman" w:hAnsi="Times New Roman" w:cs="Times New Roman"/>
          <w:sz w:val="24"/>
          <w:szCs w:val="24"/>
          <w:lang w:val="id-ID"/>
        </w:rPr>
        <w:t xml:space="preserve">dan dua </w:t>
      </w:r>
      <w:r w:rsidR="00FA21EF" w:rsidRPr="007740E0">
        <w:rPr>
          <w:rFonts w:ascii="Times New Roman" w:hAnsi="Times New Roman" w:cs="Times New Roman"/>
          <w:sz w:val="24"/>
          <w:szCs w:val="24"/>
          <w:lang w:val="id-ID"/>
        </w:rPr>
        <w:t>Sekolah Dasar</w:t>
      </w:r>
      <w:r w:rsidR="001350AA" w:rsidRPr="007740E0">
        <w:rPr>
          <w:rFonts w:ascii="Times New Roman" w:hAnsi="Times New Roman" w:cs="Times New Roman"/>
          <w:sz w:val="24"/>
          <w:szCs w:val="24"/>
          <w:lang w:val="id-ID"/>
        </w:rPr>
        <w:t xml:space="preserve">. </w:t>
      </w:r>
    </w:p>
    <w:p w14:paraId="3BAA0DED" w14:textId="77777777" w:rsidR="00697C21" w:rsidRDefault="00317005" w:rsidP="00697C21">
      <w:pPr>
        <w:spacing w:after="0" w:line="360" w:lineRule="auto"/>
        <w:ind w:left="425" w:firstLine="568"/>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Hal yang paling </w:t>
      </w:r>
      <w:r w:rsidR="00280755" w:rsidRPr="007740E0">
        <w:rPr>
          <w:rFonts w:ascii="Times New Roman" w:hAnsi="Times New Roman" w:cs="Times New Roman"/>
          <w:sz w:val="24"/>
          <w:szCs w:val="24"/>
          <w:lang w:val="id-ID"/>
        </w:rPr>
        <w:t>menginspirasi peneliti adalah para guru yang bertugas di</w:t>
      </w:r>
      <w:r w:rsidR="00D21989" w:rsidRPr="007740E0">
        <w:rPr>
          <w:rFonts w:ascii="Times New Roman" w:hAnsi="Times New Roman" w:cs="Times New Roman"/>
          <w:sz w:val="24"/>
          <w:szCs w:val="24"/>
          <w:lang w:val="id-ID"/>
        </w:rPr>
        <w:t xml:space="preserve"> empat sekolah ini tidak di</w:t>
      </w:r>
      <w:proofErr w:type="spellStart"/>
      <w:r w:rsidR="00D21989" w:rsidRPr="007740E0">
        <w:rPr>
          <w:rFonts w:ascii="Times New Roman" w:hAnsi="Times New Roman" w:cs="Times New Roman"/>
          <w:sz w:val="24"/>
          <w:szCs w:val="24"/>
        </w:rPr>
        <w:t>biayai</w:t>
      </w:r>
      <w:proofErr w:type="spellEnd"/>
      <w:r w:rsidR="00280755" w:rsidRPr="007740E0">
        <w:rPr>
          <w:rFonts w:ascii="Times New Roman" w:hAnsi="Times New Roman" w:cs="Times New Roman"/>
          <w:sz w:val="24"/>
          <w:szCs w:val="24"/>
          <w:lang w:val="id-ID"/>
        </w:rPr>
        <w:t xml:space="preserve"> sedikit pun karena sekolah yang ada merupakan sekolah gratis atau tidak dipungut biaya. Hal ini terjadi karena perekonomian masyarakat yang sangat sederhana. Situasi ini tidak menurunkan semangat para guru un</w:t>
      </w:r>
      <w:r w:rsidR="0011777C" w:rsidRPr="007740E0">
        <w:rPr>
          <w:rFonts w:ascii="Times New Roman" w:hAnsi="Times New Roman" w:cs="Times New Roman"/>
          <w:sz w:val="24"/>
          <w:szCs w:val="24"/>
          <w:lang w:val="id-ID"/>
        </w:rPr>
        <w:t xml:space="preserve">tuk mengabdikan diri bagi </w:t>
      </w:r>
      <w:r w:rsidR="00AB1226">
        <w:rPr>
          <w:rFonts w:ascii="Times New Roman" w:hAnsi="Times New Roman" w:cs="Times New Roman"/>
          <w:sz w:val="24"/>
          <w:szCs w:val="24"/>
          <w:lang w:val="id-ID"/>
        </w:rPr>
        <w:t>negara</w:t>
      </w:r>
      <w:r w:rsidR="00280755" w:rsidRPr="007740E0">
        <w:rPr>
          <w:rFonts w:ascii="Times New Roman" w:hAnsi="Times New Roman" w:cs="Times New Roman"/>
          <w:sz w:val="24"/>
          <w:szCs w:val="24"/>
          <w:lang w:val="id-ID"/>
        </w:rPr>
        <w:t xml:space="preserve"> tercinta. </w:t>
      </w:r>
      <w:r w:rsidR="00AB1226">
        <w:rPr>
          <w:rFonts w:ascii="Times New Roman" w:hAnsi="Times New Roman" w:cs="Times New Roman"/>
          <w:sz w:val="24"/>
          <w:szCs w:val="24"/>
          <w:lang w:val="id-ID"/>
        </w:rPr>
        <w:t xml:space="preserve">Nilai toleransi </w:t>
      </w:r>
      <w:r w:rsidR="00A21E5C">
        <w:rPr>
          <w:rFonts w:ascii="Times New Roman" w:hAnsi="Times New Roman" w:cs="Times New Roman"/>
          <w:sz w:val="24"/>
          <w:szCs w:val="24"/>
          <w:lang w:val="id-ID"/>
        </w:rPr>
        <w:t xml:space="preserve">ditanamkan dalam sekolah formal. </w:t>
      </w:r>
      <w:r w:rsidR="00280755" w:rsidRPr="007740E0">
        <w:rPr>
          <w:rFonts w:ascii="Times New Roman" w:hAnsi="Times New Roman" w:cs="Times New Roman"/>
          <w:sz w:val="24"/>
          <w:szCs w:val="24"/>
          <w:lang w:val="id-ID"/>
        </w:rPr>
        <w:t xml:space="preserve">Keberlangsungan kehidupan para guru berasal dari hasil pertanian dan peternakan berupa jagung, singkong, pisang, dan hewan peliharaan berupa sapi dan kambing. </w:t>
      </w:r>
      <w:r w:rsidR="00444DBB" w:rsidRPr="007740E0">
        <w:rPr>
          <w:rFonts w:ascii="Times New Roman" w:hAnsi="Times New Roman" w:cs="Times New Roman"/>
          <w:sz w:val="24"/>
          <w:szCs w:val="24"/>
          <w:lang w:val="id-ID"/>
        </w:rPr>
        <w:t>Tahun 2022 ini, para guru memeroleh bantuan melalui Keme</w:t>
      </w:r>
      <w:r w:rsidR="0011777C" w:rsidRPr="007740E0">
        <w:rPr>
          <w:rFonts w:ascii="Times New Roman" w:hAnsi="Times New Roman" w:cs="Times New Roman"/>
          <w:sz w:val="24"/>
          <w:szCs w:val="24"/>
          <w:lang w:val="id-ID"/>
        </w:rPr>
        <w:t>nterian Agama Kabupaten Malang</w:t>
      </w:r>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untuk</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menjadi</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penyuluh</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Dengan</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demikian</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ekonomi</w:t>
      </w:r>
      <w:proofErr w:type="spellEnd"/>
      <w:r w:rsidR="0011777C" w:rsidRPr="007740E0">
        <w:rPr>
          <w:rFonts w:ascii="Times New Roman" w:hAnsi="Times New Roman" w:cs="Times New Roman"/>
          <w:sz w:val="24"/>
          <w:szCs w:val="24"/>
        </w:rPr>
        <w:t xml:space="preserve"> para guru yang </w:t>
      </w:r>
      <w:proofErr w:type="spellStart"/>
      <w:r w:rsidR="0011777C" w:rsidRPr="007740E0">
        <w:rPr>
          <w:rFonts w:ascii="Times New Roman" w:hAnsi="Times New Roman" w:cs="Times New Roman"/>
          <w:sz w:val="24"/>
          <w:szCs w:val="24"/>
        </w:rPr>
        <w:t>mengajar</w:t>
      </w:r>
      <w:proofErr w:type="spellEnd"/>
      <w:r w:rsidR="0011777C" w:rsidRPr="007740E0">
        <w:rPr>
          <w:rFonts w:ascii="Times New Roman" w:hAnsi="Times New Roman" w:cs="Times New Roman"/>
          <w:sz w:val="24"/>
          <w:szCs w:val="24"/>
        </w:rPr>
        <w:t xml:space="preserve"> di </w:t>
      </w:r>
      <w:proofErr w:type="spellStart"/>
      <w:r w:rsidR="0011777C" w:rsidRPr="007740E0">
        <w:rPr>
          <w:rFonts w:ascii="Times New Roman" w:hAnsi="Times New Roman" w:cs="Times New Roman"/>
          <w:sz w:val="24"/>
          <w:szCs w:val="24"/>
        </w:rPr>
        <w:t>sekolah</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tersebut</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semakin</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baik</w:t>
      </w:r>
      <w:proofErr w:type="spellEnd"/>
      <w:r w:rsidR="0011777C" w:rsidRPr="007740E0">
        <w:rPr>
          <w:rFonts w:ascii="Times New Roman" w:hAnsi="Times New Roman" w:cs="Times New Roman"/>
          <w:sz w:val="24"/>
          <w:szCs w:val="24"/>
        </w:rPr>
        <w:t xml:space="preserve">. </w:t>
      </w:r>
      <w:r w:rsidR="00A21E5C">
        <w:rPr>
          <w:rFonts w:ascii="Times New Roman" w:hAnsi="Times New Roman" w:cs="Times New Roman"/>
          <w:sz w:val="24"/>
          <w:szCs w:val="24"/>
          <w:lang w:val="id-ID"/>
        </w:rPr>
        <w:t xml:space="preserve">Saat ini, masyarakat </w:t>
      </w:r>
      <w:r w:rsidR="00280755" w:rsidRPr="007740E0">
        <w:rPr>
          <w:rFonts w:ascii="Times New Roman" w:hAnsi="Times New Roman" w:cs="Times New Roman"/>
          <w:sz w:val="24"/>
          <w:szCs w:val="24"/>
          <w:lang w:val="id-ID"/>
        </w:rPr>
        <w:t>memiliki keyakinan yang amat kuat, yaitu hanya melalui pendidikan</w:t>
      </w:r>
      <w:r w:rsidR="00444DBB" w:rsidRPr="007740E0">
        <w:rPr>
          <w:rFonts w:ascii="Times New Roman" w:hAnsi="Times New Roman" w:cs="Times New Roman"/>
          <w:sz w:val="24"/>
          <w:szCs w:val="24"/>
          <w:lang w:val="id-ID"/>
        </w:rPr>
        <w:t xml:space="preserve"> </w:t>
      </w:r>
      <w:r w:rsidR="00280755" w:rsidRPr="007740E0">
        <w:rPr>
          <w:rFonts w:ascii="Times New Roman" w:hAnsi="Times New Roman" w:cs="Times New Roman"/>
          <w:sz w:val="24"/>
          <w:szCs w:val="24"/>
          <w:lang w:val="id-ID"/>
        </w:rPr>
        <w:t>formal, kesenjangan yang terjadi dalam masyarakat akan berkurang karena sumber daya manusia mengalami perubahan yang besar</w:t>
      </w:r>
      <w:r w:rsidR="00A21E5C">
        <w:rPr>
          <w:rFonts w:ascii="Times New Roman" w:hAnsi="Times New Roman" w:cs="Times New Roman"/>
          <w:sz w:val="24"/>
          <w:szCs w:val="24"/>
          <w:lang w:val="id-ID"/>
        </w:rPr>
        <w:t>. Penanaman nilai toleransi sangat penting ditanamkan melalui pendidikan formal</w:t>
      </w:r>
      <w:r w:rsidR="00280755" w:rsidRPr="007740E0">
        <w:rPr>
          <w:rFonts w:ascii="Times New Roman" w:hAnsi="Times New Roman" w:cs="Times New Roman"/>
          <w:sz w:val="24"/>
          <w:szCs w:val="24"/>
          <w:lang w:val="id-ID"/>
        </w:rPr>
        <w:t xml:space="preserve"> </w:t>
      </w:r>
      <w:r w:rsidR="00280755"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{"citationItems":[{"id":"ITEM-1","itemData":{"DOI":"10.36805/jurnalbuanapengabdian.v1i1.581","ISSN":"2657-0203","abstract":"Tujuan kegiatan Pengabdian kepada Masyarakat ini adalah bertujuan untuk mensosialisasikan, memberikan pengetahuan dan pemahaman mengenai pentingnya pendidikan bagi manusia serta memberikan motivasi kepada warga masyarakat di Desa Mulyasejati Kecamatan Ciampel Kabupaten Karawang. Pengabdian Pada Masyarakat ini merupakan wahana bagi Program Studi PGSD untuk mengabdikan keilmuannya. Khalayak sasaran Pengabdian kepada Masyarakat ini adalah Para warga sekitar Desa Mulyasejati Kecamatan Ciampel Kabupaten Karawang yang merupakan warga yang bermatapencaharian sebagai petani, buruh, dan juga ibu rumah tangga dan anak-anak usia Sekolah Dasar yang berjumlah 45 orang dari yang direncanakan 80 orang. Metode kegiatan ini adalah penyuluhan dan sosialisasi yang dikemas dalam bentuk workshop selama 1 hari mengenai penyampaian materi hakikat manusia, hakekat manusia dan kebutuhan akan pendidikan, pengertian pendidikan. Pelaksanaan kegiatan Pengabdian kepada Masyarakat berupa workshop ini didukung oleh beberapa faktor yang memberikan banyak kontribusi atas keberhasilan kegiatan Pengabdian kepada Masyarakat. Pelaksanaan dilakukan dengan workshop, menggunakan metode ceramah yaitu dengan teknik presentasi, dilanjutkan dengan diskusi tanya jawab sebagai bentuk kegiatan workshop. Hasil pelaksanaan Pengabdian kepada Masyarakat menunjukkan tingkat pemahaman peserta pengabdian kepada masyarakat mengenai pentingnya pendidikan, peserta lebih tersadarkan akan pentingnya pendidikan dan memiliki motivasi tinggi untuk terus melanjutkan pendidikan ke jenjang yang lebih tinggi. Kata Kunci: Pendidiakn, Manusia","author":[{"dropping-particle":"","family":"Yayan Alpian","given":"","non-dropping-particle":"","parse-names":false,"suffix":""},{"dropping-particle":"","family":"Sri Wulan Anggraeni","given":"","non-dropping-particle":"","parse-names":false,"suffix":""},{"dropping-particle":"","family":"Unika Wiharti","given":"","non-dropping-particle":"","parse-names":false,"suffix":""},{"dropping-particle":"","family":"Nizmah Maratos Soleha","given":"","non-dropping-particle":"","parse-names":false,"suffix":""}],"container-title":"Jurnal Buana Pengabdian","id":"ITEM-1","issue":"1","issued":{"date-parts":[["2019"]]},"page":"66-72","title":"Pentingnya Pendidikan Bagi Manusia","type":"article-journal","volume":"1"},"uris":["http://www.mendeley.com/documents/?uuid=d47854fd-2559-4134-9f83-b31bc35825aa","http://www.mendeley.com/documents/?uuid=097a85b0-da60-4d11-ae45-38a5e55c33f5"]}],"mendeley":{"formattedCitation":"(Yayan Alpian et al. 2019)","plainTextFormattedCitation":"(Yayan Alpian et al. 2019)","previouslyFormattedCitation":"(Yayan Alpian et al. 2019)"},"properties":{"noteIndex":0},"schema":"https://github.com/citation-style-language/schema/raw/master/csl-citation.json"}</w:instrText>
      </w:r>
      <w:r w:rsidR="00280755"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(Yayan Alpian et al. 2019)</w:t>
      </w:r>
      <w:r w:rsidR="00280755" w:rsidRPr="007740E0">
        <w:rPr>
          <w:rFonts w:ascii="Times New Roman" w:hAnsi="Times New Roman" w:cs="Times New Roman"/>
          <w:sz w:val="24"/>
          <w:szCs w:val="24"/>
          <w:lang w:val="id-ID"/>
        </w:rPr>
        <w:fldChar w:fldCharType="end"/>
      </w:r>
      <w:r w:rsidR="00280755" w:rsidRPr="007740E0">
        <w:rPr>
          <w:rFonts w:ascii="Times New Roman" w:hAnsi="Times New Roman" w:cs="Times New Roman"/>
          <w:sz w:val="24"/>
          <w:szCs w:val="24"/>
          <w:lang w:val="id-ID"/>
        </w:rPr>
        <w:t xml:space="preserve">. </w:t>
      </w:r>
      <w:r w:rsidR="00701861" w:rsidRPr="007740E0">
        <w:rPr>
          <w:rFonts w:ascii="Times New Roman" w:hAnsi="Times New Roman" w:cs="Times New Roman"/>
          <w:sz w:val="24"/>
          <w:szCs w:val="24"/>
          <w:lang w:val="id-ID"/>
        </w:rPr>
        <w:t xml:space="preserve">Implementasi nilai toleransi sangat penting dalam dunia pendidikan </w:t>
      </w:r>
      <w:r w:rsidR="00701861"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{"citationItems":[{"id":"ITEM-1","itemData":{"DOI":"10.17509/t.v5i2.16752","ISSN":"2580-6181","abstract":"The research discusses tolerance education through the teaching and learning of Kema'arifan (wisdom) at SMA (Senior High School) Ma'arif Bandung. In contrast to other studies, this research will be more focused on discussing the process of inculcating tolerance values in schools with the background of Nahdatul Ulama (NU). The research will describe how teachers convey tolerance values through classroom teaching and learning. The research employed qualitative method with data collection techniques of interview, observation, and documentary study. The results show that Kema'arifan instruction can provide deeper knowledge about Islam, aswaja, and other groups. In the teaching and learning process, teachers convey the values of tolerance through lecture, and question- answer methods. Penelitian ini membahas tentang pendidikan toleransi melalui pembelajaran mata pelajaran Kema’arifan di SMA Ma’arif Bandung.Berbeda dengan penelitian yang lain, penelitian ini akan lebih membahas tentang suatu proses penanaman nilai toleransi di sekolah yang berlatar belakang organisasi Nahdatul Ulama (NU). Penelitian ini akan menguraikan bagaimana cara guru dalam menyampaikan nilai-nilai toleransi melalui suatu proses pembelajaran di kelas. Metode yang digunakan dalam penelitian ini adalah metode kualitatif dengan teknik pengumpulan data melalui wawancara, observasi, dan studi dokumen. Penelitian ini menunjukkan bahwa pembelajaran Kema’arifan mampu memberikan pengetahuan secara lebih mendalam tentang Islam, aswaja, serta golongan-golongan yang lainnya. Dalam proses pembelajaran, guru menyampaikan nilai-nilai toleransi melalui metode ceramah dan tanya jawab.","author":[{"dropping-particle":"","family":"Dianita","given":"Gita","non-dropping-particle":"","parse-names":false,"suffix":""},{"dropping-particle":"","family":"Firdaus","given":"Endis","non-dropping-particle":"","parse-names":false,"suffix":""},{"dropping-particle":"","family":"Anwar","given":"Saepul","non-dropping-particle":"","parse-names":false,"suffix":""}],"container-title":"TARBAWY : Indonesian Journal of Islamic Education","id":"ITEM-1","issue":"2","issued":{"date-parts":[["2019"]]},"page":"162","title":"IMPLEMENTASI PENDIDIKAN TOLERANSI DI SEKOLAH: Sebuah Kearifan Lokal di Sekolah Nahdlatul Ulama","type":"article-journal","volume":"5"},"uris":["http://www.mendeley.com/documents/?uuid=420bbaf2-9d2f-4545-973a-54eed104db51"]}],"mendeley":{"formattedCitation":"(Dianita, Firdaus, and Anwar 2019)","plainTextFormattedCitation":"(Dianita, Firdaus, and Anwar 2019)","previouslyFormattedCitation":"(Dianita, Firdaus, and Anwar 2019)"},"properties":{"noteIndex":0},"schema":"https://github.com/citation-style-language/schema/raw/master/csl-citation.json"}</w:instrText>
      </w:r>
      <w:r w:rsidR="00701861"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(Dianita, Firdaus, and Anwar 2019)</w:t>
      </w:r>
      <w:r w:rsidR="00701861" w:rsidRPr="007740E0">
        <w:rPr>
          <w:rFonts w:ascii="Times New Roman" w:hAnsi="Times New Roman" w:cs="Times New Roman"/>
          <w:sz w:val="24"/>
          <w:szCs w:val="24"/>
          <w:lang w:val="id-ID"/>
        </w:rPr>
        <w:fldChar w:fldCharType="end"/>
      </w:r>
      <w:r w:rsidR="00701861" w:rsidRPr="007740E0">
        <w:rPr>
          <w:rFonts w:ascii="Times New Roman" w:hAnsi="Times New Roman" w:cs="Times New Roman"/>
          <w:sz w:val="24"/>
          <w:szCs w:val="24"/>
          <w:lang w:val="id-ID"/>
        </w:rPr>
        <w:t xml:space="preserve">. </w:t>
      </w:r>
      <w:r w:rsidR="00BE225B" w:rsidRPr="007740E0">
        <w:rPr>
          <w:rFonts w:ascii="Times New Roman" w:hAnsi="Times New Roman" w:cs="Times New Roman"/>
          <w:sz w:val="24"/>
          <w:szCs w:val="24"/>
          <w:lang w:val="id-ID"/>
        </w:rPr>
        <w:t>A</w:t>
      </w:r>
      <w:r w:rsidR="00444DBB" w:rsidRPr="007740E0">
        <w:rPr>
          <w:rFonts w:ascii="Times New Roman" w:hAnsi="Times New Roman" w:cs="Times New Roman"/>
          <w:sz w:val="24"/>
          <w:szCs w:val="24"/>
          <w:lang w:val="id-ID"/>
        </w:rPr>
        <w:t>nak yang diterima di sekol</w:t>
      </w:r>
      <w:r w:rsidR="0011777C" w:rsidRPr="007740E0">
        <w:rPr>
          <w:rFonts w:ascii="Times New Roman" w:hAnsi="Times New Roman" w:cs="Times New Roman"/>
          <w:sz w:val="24"/>
          <w:szCs w:val="24"/>
          <w:lang w:val="id-ID"/>
        </w:rPr>
        <w:t xml:space="preserve">ah ini, anak yang berasal dari </w:t>
      </w:r>
      <w:proofErr w:type="spellStart"/>
      <w:r w:rsidR="0011777C" w:rsidRPr="007740E0">
        <w:rPr>
          <w:rFonts w:ascii="Times New Roman" w:hAnsi="Times New Roman" w:cs="Times New Roman"/>
          <w:sz w:val="24"/>
          <w:szCs w:val="24"/>
        </w:rPr>
        <w:t>tiga</w:t>
      </w:r>
      <w:proofErr w:type="spellEnd"/>
      <w:r w:rsidR="00444DBB" w:rsidRPr="007740E0">
        <w:rPr>
          <w:rFonts w:ascii="Times New Roman" w:hAnsi="Times New Roman" w:cs="Times New Roman"/>
          <w:sz w:val="24"/>
          <w:szCs w:val="24"/>
          <w:lang w:val="id-ID"/>
        </w:rPr>
        <w:t xml:space="preserve"> agama yang ada. </w:t>
      </w:r>
      <w:r w:rsidR="000735F5" w:rsidRPr="007740E0">
        <w:rPr>
          <w:rFonts w:ascii="Times New Roman" w:hAnsi="Times New Roman" w:cs="Times New Roman"/>
          <w:sz w:val="24"/>
          <w:szCs w:val="24"/>
          <w:lang w:val="id-ID"/>
        </w:rPr>
        <w:t xml:space="preserve">Anak-anak bergaul dengan bebas, mereka yang non muslim tidak dipaksa untuk mengenakan kerudung seperti anak muslim. Guru yang mengajar </w:t>
      </w:r>
      <w:r w:rsidR="00FC124C" w:rsidRPr="007740E0">
        <w:rPr>
          <w:rFonts w:ascii="Times New Roman" w:hAnsi="Times New Roman" w:cs="Times New Roman"/>
          <w:sz w:val="24"/>
          <w:szCs w:val="24"/>
          <w:lang w:val="id-ID"/>
        </w:rPr>
        <w:t xml:space="preserve">majemuk walaupun mayoritasnya adalah muslim. </w:t>
      </w:r>
      <w:r w:rsidR="00BE225B" w:rsidRPr="007740E0">
        <w:rPr>
          <w:rFonts w:ascii="Times New Roman" w:hAnsi="Times New Roman" w:cs="Times New Roman"/>
          <w:sz w:val="24"/>
          <w:szCs w:val="24"/>
          <w:lang w:val="id-ID"/>
        </w:rPr>
        <w:t>Kemajemukan</w:t>
      </w:r>
      <w:r w:rsidR="00FB0C64" w:rsidRPr="007740E0">
        <w:rPr>
          <w:rFonts w:ascii="Times New Roman" w:hAnsi="Times New Roman" w:cs="Times New Roman"/>
          <w:sz w:val="24"/>
          <w:szCs w:val="24"/>
          <w:lang w:val="id-ID"/>
        </w:rPr>
        <w:t xml:space="preserve"> dalam masyarakat </w:t>
      </w:r>
      <w:r w:rsidR="00BE225B" w:rsidRPr="007740E0">
        <w:rPr>
          <w:rFonts w:ascii="Times New Roman" w:hAnsi="Times New Roman" w:cs="Times New Roman"/>
          <w:sz w:val="24"/>
          <w:szCs w:val="24"/>
          <w:lang w:val="id-ID"/>
        </w:rPr>
        <w:t>mengajarkan toleransi kepada anak sejak usia dini</w:t>
      </w:r>
      <w:r w:rsidR="00FB0C64" w:rsidRPr="007740E0">
        <w:rPr>
          <w:rFonts w:ascii="Times New Roman" w:hAnsi="Times New Roman" w:cs="Times New Roman"/>
          <w:sz w:val="24"/>
          <w:szCs w:val="24"/>
          <w:lang w:val="id-ID"/>
        </w:rPr>
        <w:t xml:space="preserve"> </w:t>
      </w:r>
      <w:r w:rsidR="00FB0C64"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{"citationItems":[{"id":"ITEM-1","itemData":{"ISSN":"2655-6057","abstract":"Abstrak        Kemajemukan dan keberagamanan agama, budaya, suku, bahasa, dan adat istiadat menjadi ciri khas Indonesia dimata dunia. Nilai-nilai luhur ini perlu dijaga bersama dalam bingkai toleransi dan saling hormat menghormati. Dalam alam demokrasi di Indonesia menjaga kerukunan antar umat beragama dan masyarakat menjadi tanggungjawab semua pihak. Diperlukan kerjasama antar masyarakat dan pemerintah dalam melakukan upaya memelihara kerukunan umat beragama, pelayanan, pengaturan dan pemberdayaan masyarakat. Konsepsi Bhineka Tunggal Ika yang dicetuskan oleh para pendiri bangsa harus dipahami secara utuh dan universal sehingga perbedaan dan kemajemukan yang ada dapat dikelola dengan baik dalam membangun bangsa dan negara.","author":[{"dropping-particle":"","family":"Sa'idi","given":"Ridwan","non-dropping-particle":"","parse-names":false,"suffix":""}],"container-title":"Jurnal Tapis: Jurnal Teropong Aspirasi Politik Islam","id":"ITEM-1","issue":"2","issued":{"date-parts":[["2017"]]},"page":"74-90","title":"Urgensi Menjaga Kemajemukan dan Toleransi dalam Era Demokrasi","type":"article-journal","volume":"13"},"uris":["http://www.mendeley.com/documents/?uuid=8df75a20-cd9d-4ead-b5c6-dd06d6f2a89b"]}],"mendeley":{"formattedCitation":"(Sa’idi 2017)","plainTextFormattedCitation":"(Sa’idi 2017)","previouslyFormattedCitation":"(Sa’idi 2017)"},"properties":{"noteIndex":0},"schema":"https://github.com/citation-style-language/schema/raw/master/csl-citation.json"}</w:instrText>
      </w:r>
      <w:r w:rsidR="00FB0C64"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(Sa’idi 2017)</w:t>
      </w:r>
      <w:r w:rsidR="00FB0C64" w:rsidRPr="007740E0">
        <w:rPr>
          <w:rFonts w:ascii="Times New Roman" w:hAnsi="Times New Roman" w:cs="Times New Roman"/>
          <w:sz w:val="24"/>
          <w:szCs w:val="24"/>
          <w:lang w:val="id-ID"/>
        </w:rPr>
        <w:fldChar w:fldCharType="end"/>
      </w:r>
      <w:r w:rsidR="00BE225B" w:rsidRPr="007740E0">
        <w:rPr>
          <w:rFonts w:ascii="Times New Roman" w:hAnsi="Times New Roman" w:cs="Times New Roman"/>
          <w:sz w:val="24"/>
          <w:szCs w:val="24"/>
          <w:lang w:val="id-ID"/>
        </w:rPr>
        <w:t xml:space="preserve">. </w:t>
      </w:r>
    </w:p>
    <w:p w14:paraId="12686B47" w14:textId="77777777" w:rsidR="00697C21" w:rsidRDefault="00712B93" w:rsidP="00697C21">
      <w:pPr>
        <w:spacing w:after="0" w:line="360" w:lineRule="auto"/>
        <w:ind w:left="425" w:firstLine="568"/>
        <w:jc w:val="both"/>
        <w:rPr>
          <w:rStyle w:val="fontstyle01"/>
          <w:rFonts w:ascii="Times New Roman" w:hAnsi="Times New Roman" w:cs="Times New Roman"/>
          <w:color w:val="auto"/>
          <w:sz w:val="24"/>
          <w:szCs w:val="24"/>
          <w:lang w:val="id-ID"/>
        </w:rPr>
      </w:pPr>
      <w:r w:rsidRPr="007740E0">
        <w:rPr>
          <w:rFonts w:ascii="Times New Roman" w:hAnsi="Times New Roman" w:cs="Times New Roman"/>
          <w:sz w:val="24"/>
          <w:szCs w:val="24"/>
          <w:lang w:val="id-ID"/>
        </w:rPr>
        <w:t>Sikap toleransi yang sudah tertanam dalam diri anak melalui pendidikan di sekolah</w:t>
      </w:r>
      <w:r w:rsidR="00FE0067" w:rsidRPr="007740E0">
        <w:rPr>
          <w:rFonts w:ascii="Times New Roman" w:hAnsi="Times New Roman" w:cs="Times New Roman"/>
          <w:sz w:val="24"/>
          <w:szCs w:val="24"/>
          <w:lang w:val="id-ID"/>
        </w:rPr>
        <w:t xml:space="preserve"> </w:t>
      </w:r>
      <w:proofErr w:type="spellStart"/>
      <w:r w:rsidR="0011777C" w:rsidRPr="007740E0">
        <w:rPr>
          <w:rFonts w:ascii="Times New Roman" w:hAnsi="Times New Roman" w:cs="Times New Roman"/>
          <w:sz w:val="24"/>
          <w:szCs w:val="24"/>
        </w:rPr>
        <w:t>maupun</w:t>
      </w:r>
      <w:proofErr w:type="spellEnd"/>
      <w:r w:rsidR="0011777C" w:rsidRPr="007740E0">
        <w:rPr>
          <w:rFonts w:ascii="Times New Roman" w:hAnsi="Times New Roman" w:cs="Times New Roman"/>
          <w:sz w:val="24"/>
          <w:szCs w:val="24"/>
        </w:rPr>
        <w:t xml:space="preserve"> di </w:t>
      </w:r>
      <w:proofErr w:type="spellStart"/>
      <w:r w:rsidR="0011777C" w:rsidRPr="007740E0">
        <w:rPr>
          <w:rFonts w:ascii="Times New Roman" w:hAnsi="Times New Roman" w:cs="Times New Roman"/>
          <w:sz w:val="24"/>
          <w:szCs w:val="24"/>
        </w:rPr>
        <w:t>luar</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sekolah</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artinya</w:t>
      </w:r>
      <w:proofErr w:type="spellEnd"/>
      <w:r w:rsidR="0011777C" w:rsidRPr="007740E0">
        <w:rPr>
          <w:rFonts w:ascii="Times New Roman" w:hAnsi="Times New Roman" w:cs="Times New Roman"/>
          <w:sz w:val="24"/>
          <w:szCs w:val="24"/>
        </w:rPr>
        <w:t xml:space="preserve"> di </w:t>
      </w:r>
      <w:proofErr w:type="spellStart"/>
      <w:r w:rsidR="0011777C" w:rsidRPr="007740E0">
        <w:rPr>
          <w:rFonts w:ascii="Times New Roman" w:hAnsi="Times New Roman" w:cs="Times New Roman"/>
          <w:sz w:val="24"/>
          <w:szCs w:val="24"/>
        </w:rPr>
        <w:t>rumah</w:t>
      </w:r>
      <w:proofErr w:type="spellEnd"/>
      <w:r w:rsidR="0011777C" w:rsidRPr="007740E0">
        <w:rPr>
          <w:rFonts w:ascii="Times New Roman" w:hAnsi="Times New Roman" w:cs="Times New Roman"/>
          <w:sz w:val="24"/>
          <w:szCs w:val="24"/>
        </w:rPr>
        <w:t xml:space="preserve"> dan </w:t>
      </w:r>
      <w:proofErr w:type="spellStart"/>
      <w:r w:rsidR="0011777C" w:rsidRPr="007740E0">
        <w:rPr>
          <w:rFonts w:ascii="Times New Roman" w:hAnsi="Times New Roman" w:cs="Times New Roman"/>
          <w:sz w:val="24"/>
          <w:szCs w:val="24"/>
        </w:rPr>
        <w:t>lingkungan</w:t>
      </w:r>
      <w:proofErr w:type="spellEnd"/>
      <w:r w:rsidR="0011777C" w:rsidRPr="007740E0">
        <w:rPr>
          <w:rFonts w:ascii="Times New Roman" w:hAnsi="Times New Roman" w:cs="Times New Roman"/>
          <w:sz w:val="24"/>
          <w:szCs w:val="24"/>
        </w:rPr>
        <w:t xml:space="preserve"> sangat </w:t>
      </w:r>
      <w:proofErr w:type="spellStart"/>
      <w:r w:rsidR="0011777C" w:rsidRPr="007740E0">
        <w:rPr>
          <w:rFonts w:ascii="Times New Roman" w:hAnsi="Times New Roman" w:cs="Times New Roman"/>
          <w:sz w:val="24"/>
          <w:szCs w:val="24"/>
        </w:rPr>
        <w:t>membentuk</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kepribadian</w:t>
      </w:r>
      <w:proofErr w:type="spellEnd"/>
      <w:r w:rsidR="0011777C" w:rsidRPr="007740E0">
        <w:rPr>
          <w:rFonts w:ascii="Times New Roman" w:hAnsi="Times New Roman" w:cs="Times New Roman"/>
          <w:sz w:val="24"/>
          <w:szCs w:val="24"/>
        </w:rPr>
        <w:t xml:space="preserve"> </w:t>
      </w:r>
      <w:proofErr w:type="spellStart"/>
      <w:r w:rsidR="0011777C" w:rsidRPr="007740E0">
        <w:rPr>
          <w:rFonts w:ascii="Times New Roman" w:hAnsi="Times New Roman" w:cs="Times New Roman"/>
          <w:sz w:val="24"/>
          <w:szCs w:val="24"/>
        </w:rPr>
        <w:t>anak</w:t>
      </w:r>
      <w:proofErr w:type="spellEnd"/>
      <w:r w:rsidR="0011777C" w:rsidRPr="007740E0">
        <w:rPr>
          <w:rFonts w:ascii="Times New Roman" w:hAnsi="Times New Roman" w:cs="Times New Roman"/>
          <w:sz w:val="24"/>
          <w:szCs w:val="24"/>
        </w:rPr>
        <w:t>. P</w:t>
      </w:r>
      <w:proofErr w:type="spellStart"/>
      <w:r w:rsidR="005E3559" w:rsidRPr="007740E0">
        <w:rPr>
          <w:rFonts w:ascii="Times New Roman" w:hAnsi="Times New Roman" w:cs="Times New Roman"/>
          <w:sz w:val="24"/>
          <w:szCs w:val="24"/>
          <w:lang w:val="id-ID"/>
        </w:rPr>
        <w:t>endidikan</w:t>
      </w:r>
      <w:proofErr w:type="spellEnd"/>
      <w:r w:rsidR="005E3559" w:rsidRPr="007740E0">
        <w:rPr>
          <w:rFonts w:ascii="Times New Roman" w:hAnsi="Times New Roman" w:cs="Times New Roman"/>
          <w:sz w:val="24"/>
          <w:szCs w:val="24"/>
          <w:lang w:val="id-ID"/>
        </w:rPr>
        <w:t xml:space="preserve"> </w:t>
      </w:r>
      <w:proofErr w:type="spellStart"/>
      <w:r w:rsidR="005E3559" w:rsidRPr="007740E0">
        <w:rPr>
          <w:rFonts w:ascii="Times New Roman" w:hAnsi="Times New Roman" w:cs="Times New Roman"/>
          <w:sz w:val="24"/>
          <w:szCs w:val="24"/>
          <w:lang w:val="id-ID"/>
        </w:rPr>
        <w:t>nonfomal</w:t>
      </w:r>
      <w:proofErr w:type="spellEnd"/>
      <w:r w:rsidR="005E3559" w:rsidRPr="007740E0">
        <w:rPr>
          <w:rFonts w:ascii="Times New Roman" w:hAnsi="Times New Roman" w:cs="Times New Roman"/>
          <w:sz w:val="24"/>
          <w:szCs w:val="24"/>
          <w:lang w:val="id-ID"/>
        </w:rPr>
        <w:t xml:space="preserve"> dari </w:t>
      </w:r>
      <w:proofErr w:type="spellStart"/>
      <w:r w:rsidR="00FE0067" w:rsidRPr="007740E0">
        <w:rPr>
          <w:rFonts w:ascii="Times New Roman" w:eastAsia="Calibri" w:hAnsi="Times New Roman" w:cs="Times New Roman"/>
          <w:sz w:val="24"/>
          <w:szCs w:val="24"/>
          <w:lang w:val="id-ID" w:eastAsia="id-ID"/>
        </w:rPr>
        <w:t>orangtua</w:t>
      </w:r>
      <w:proofErr w:type="spellEnd"/>
      <w:r w:rsidR="00BB590E" w:rsidRPr="007740E0">
        <w:rPr>
          <w:rFonts w:ascii="Times New Roman" w:eastAsia="Calibri" w:hAnsi="Times New Roman" w:cs="Times New Roman"/>
          <w:sz w:val="24"/>
          <w:szCs w:val="24"/>
          <w:lang w:eastAsia="id-ID"/>
        </w:rPr>
        <w:t xml:space="preserve">, </w:t>
      </w:r>
      <w:r w:rsidR="005E3559" w:rsidRPr="007740E0">
        <w:rPr>
          <w:rFonts w:ascii="Times New Roman" w:eastAsia="Calibri" w:hAnsi="Times New Roman" w:cs="Times New Roman"/>
          <w:sz w:val="24"/>
          <w:szCs w:val="24"/>
          <w:lang w:val="id-ID" w:eastAsia="id-ID"/>
        </w:rPr>
        <w:t>keluarga</w:t>
      </w:r>
      <w:r w:rsidR="00FE0067" w:rsidRPr="007740E0">
        <w:rPr>
          <w:rFonts w:ascii="Times New Roman" w:eastAsia="Calibri" w:hAnsi="Times New Roman" w:cs="Times New Roman"/>
          <w:sz w:val="24"/>
          <w:szCs w:val="24"/>
          <w:lang w:val="id-ID" w:eastAsia="id-ID"/>
        </w:rPr>
        <w:t xml:space="preserve"> </w:t>
      </w:r>
      <w:r w:rsidR="00BB590E" w:rsidRPr="007740E0">
        <w:rPr>
          <w:rFonts w:ascii="Times New Roman" w:eastAsia="Calibri" w:hAnsi="Times New Roman" w:cs="Times New Roman"/>
          <w:sz w:val="24"/>
          <w:szCs w:val="24"/>
          <w:lang w:eastAsia="id-ID"/>
        </w:rPr>
        <w:t xml:space="preserve">dan </w:t>
      </w:r>
      <w:proofErr w:type="spellStart"/>
      <w:r w:rsidR="00BB590E" w:rsidRPr="007740E0">
        <w:rPr>
          <w:rFonts w:ascii="Times New Roman" w:eastAsia="Calibri" w:hAnsi="Times New Roman" w:cs="Times New Roman"/>
          <w:sz w:val="24"/>
          <w:szCs w:val="24"/>
          <w:lang w:eastAsia="id-ID"/>
        </w:rPr>
        <w:t>lingkungan</w:t>
      </w:r>
      <w:proofErr w:type="spellEnd"/>
      <w:r w:rsidR="00BB590E" w:rsidRPr="007740E0">
        <w:rPr>
          <w:rFonts w:ascii="Times New Roman" w:eastAsia="Calibri" w:hAnsi="Times New Roman" w:cs="Times New Roman"/>
          <w:sz w:val="24"/>
          <w:szCs w:val="24"/>
          <w:lang w:eastAsia="id-ID"/>
        </w:rPr>
        <w:t xml:space="preserve"> </w:t>
      </w:r>
      <w:r w:rsidR="00FE0067" w:rsidRPr="007740E0">
        <w:rPr>
          <w:rFonts w:ascii="Times New Roman" w:eastAsia="Calibri" w:hAnsi="Times New Roman" w:cs="Times New Roman"/>
          <w:sz w:val="24"/>
          <w:szCs w:val="24"/>
          <w:lang w:val="id-ID" w:eastAsia="id-ID"/>
        </w:rPr>
        <w:t>memberikan contoh atau teladan toleransi dalam hidup bertetangga</w:t>
      </w:r>
      <w:r w:rsidR="00946AB9" w:rsidRPr="007740E0">
        <w:rPr>
          <w:rFonts w:ascii="Times New Roman" w:eastAsia="Calibri" w:hAnsi="Times New Roman" w:cs="Times New Roman"/>
          <w:sz w:val="24"/>
          <w:szCs w:val="24"/>
          <w:lang w:val="id-ID" w:eastAsia="id-ID"/>
        </w:rPr>
        <w:t xml:space="preserve"> </w:t>
      </w:r>
      <w:r w:rsidR="00946AB9" w:rsidRPr="007740E0">
        <w:rPr>
          <w:rFonts w:ascii="Times New Roman" w:eastAsia="Calibri" w:hAnsi="Times New Roman" w:cs="Times New Roman"/>
          <w:sz w:val="24"/>
          <w:szCs w:val="24"/>
          <w:lang w:val="id-ID" w:eastAsia="id-ID"/>
        </w:rPr>
        <w:fldChar w:fldCharType="begin" w:fldLock="1"/>
      </w:r>
      <w:r w:rsidR="000F5371" w:rsidRPr="007740E0">
        <w:rPr>
          <w:rFonts w:ascii="Times New Roman" w:eastAsia="Calibri" w:hAnsi="Times New Roman" w:cs="Times New Roman"/>
          <w:sz w:val="24"/>
          <w:szCs w:val="24"/>
          <w:lang w:val="id-ID" w:eastAsia="id-ID"/>
        </w:rPr>
        <w:instrText>ADDIN CSL_CITATION {"citationItems":[{"id":"ITEM-1","itemData":{"DOI":"10.15575/jw.v1i2.588","ISSN":"2527-3213","abstract":"The reality of social life is possible because of accommodating differences and diversities among human being. One of these diversities related to the choice of the faith, and therefore, we should be able to getting along either with the members of the same religious community as well as with those of others. In this case, religious tolerance is a necessity to guarantee social stability against the unwanted ideological force and even physical collisions in the society. Social and religious lives are not to be isolated from each other, but must be integrated into one another. Building educated and open minded religious community is a requirement to achieve this goal. The ideal religious tolerance should be built trough active participation from all members of diverse religious communities to achieve the same goals based on togetherness, inclusive attitude, respect and mutual understanding related to performing certain rituals and doctrins of each religions. The variety of typologies of interfaith relations, such as exclusivism, inclusivisme, pluralism, ect., are commonly formulated to bring these diversities into further step of harmonious religious dialogues. This article reminds us that our comprehension and implementation of religious doctrines should not stop in the claim of exclucivism (“I”) which culminate in realizing personal relationship with God (solitary), nor in the claim of inclusivism (“You”) with its concern with recruiting theological and ideological allies (solidarity), but also in the openness (“We”) where our religious comprehension of human values get emphasized (humanist-functional). In addition, all parties should suspend such a judgment as theological or ideological one directed to other religious community. This is a kind of phenomenological epoché we need to take if we wish to put religious tolerance into practice and not let it stay only on discourse level","author":[{"dropping-particle":"","family":"Casram","given":"Casram","non-dropping-particle":"","parse-names":false,"suffix":""}],"container-title":"Wawasan: Jurnal Ilmiah Agama dan Sosial Budaya","id":"ITEM-1","issue":"2","issued":{"date-parts":[["2016"]]},"page":"187-198","title":"Membangun Sikap Toleransi Beragama dalam Masyarakat Plural","type":"article-journal","volume":"1"},"uris":["http://www.mendeley.com/documents/?uuid=7892042a-6125-4ad6-8b1e-f03a75375ef2"]}],"mendeley":{"formattedCitation":"(Casram 2016)","plainTextFormattedCitation":"(Casram 2016)","previouslyFormattedCitation":"(Casram 2016)"},"properties":{"noteIndex":0},"schema":"https://github.com/citation-style-language/schema/raw/master/csl-citation.json"}</w:instrText>
      </w:r>
      <w:r w:rsidR="00946AB9" w:rsidRPr="007740E0">
        <w:rPr>
          <w:rFonts w:ascii="Times New Roman" w:eastAsia="Calibri" w:hAnsi="Times New Roman" w:cs="Times New Roman"/>
          <w:sz w:val="24"/>
          <w:szCs w:val="24"/>
          <w:lang w:val="id-ID" w:eastAsia="id-ID"/>
        </w:rPr>
        <w:fldChar w:fldCharType="separate"/>
      </w:r>
      <w:r w:rsidR="0074542A" w:rsidRPr="007740E0">
        <w:rPr>
          <w:rFonts w:ascii="Times New Roman" w:eastAsia="Calibri" w:hAnsi="Times New Roman" w:cs="Times New Roman"/>
          <w:noProof/>
          <w:sz w:val="24"/>
          <w:szCs w:val="24"/>
          <w:lang w:val="id-ID" w:eastAsia="id-ID"/>
        </w:rPr>
        <w:t>(Casram 2016)</w:t>
      </w:r>
      <w:r w:rsidR="00946AB9" w:rsidRPr="007740E0">
        <w:rPr>
          <w:rFonts w:ascii="Times New Roman" w:eastAsia="Calibri" w:hAnsi="Times New Roman" w:cs="Times New Roman"/>
          <w:sz w:val="24"/>
          <w:szCs w:val="24"/>
          <w:lang w:val="id-ID" w:eastAsia="id-ID"/>
        </w:rPr>
        <w:fldChar w:fldCharType="end"/>
      </w:r>
      <w:r w:rsidR="005E3559" w:rsidRPr="007740E0">
        <w:rPr>
          <w:rFonts w:ascii="Times New Roman" w:eastAsia="Calibri" w:hAnsi="Times New Roman" w:cs="Times New Roman"/>
          <w:sz w:val="24"/>
          <w:szCs w:val="24"/>
          <w:lang w:val="id-ID" w:eastAsia="id-ID"/>
        </w:rPr>
        <w:t>. Orang</w:t>
      </w:r>
      <w:r w:rsidR="00697C21">
        <w:rPr>
          <w:rFonts w:ascii="Times New Roman" w:eastAsia="Calibri" w:hAnsi="Times New Roman" w:cs="Times New Roman"/>
          <w:sz w:val="24"/>
          <w:szCs w:val="24"/>
          <w:lang w:val="id-ID" w:eastAsia="id-ID"/>
        </w:rPr>
        <w:t xml:space="preserve"> </w:t>
      </w:r>
      <w:r w:rsidR="005E3559" w:rsidRPr="007740E0">
        <w:rPr>
          <w:rFonts w:ascii="Times New Roman" w:eastAsia="Calibri" w:hAnsi="Times New Roman" w:cs="Times New Roman"/>
          <w:sz w:val="24"/>
          <w:szCs w:val="24"/>
          <w:lang w:val="id-ID" w:eastAsia="id-ID"/>
        </w:rPr>
        <w:t>tua bersikap inklusif terhadap perbedaan yang ada dalam ma</w:t>
      </w:r>
      <w:r w:rsidR="00FE0067" w:rsidRPr="007740E0">
        <w:rPr>
          <w:rFonts w:ascii="Times New Roman" w:eastAsia="Calibri" w:hAnsi="Times New Roman" w:cs="Times New Roman"/>
          <w:sz w:val="24"/>
          <w:szCs w:val="24"/>
          <w:lang w:val="id-ID" w:eastAsia="id-ID"/>
        </w:rPr>
        <w:t>syarakat dengan menerima perbedaan, memberi ruang kebebasan kepada masyarakat yang berbeda agama untuk mengekspresikan imannya.</w:t>
      </w:r>
      <w:r w:rsidR="00510FE7" w:rsidRPr="007740E0">
        <w:rPr>
          <w:rFonts w:ascii="Times New Roman" w:eastAsia="Calibri" w:hAnsi="Times New Roman" w:cs="Times New Roman"/>
          <w:sz w:val="24"/>
          <w:szCs w:val="24"/>
          <w:lang w:val="id-ID" w:eastAsia="id-ID"/>
        </w:rPr>
        <w:t xml:space="preserve"> Ketika hal ini dibiasakan terus menerus, maka toleransi akan tetap terjaga sampai kapan dan di </w:t>
      </w:r>
      <w:r w:rsidR="009B7F58" w:rsidRPr="007740E0">
        <w:rPr>
          <w:rFonts w:ascii="Times New Roman" w:eastAsia="Calibri" w:hAnsi="Times New Roman" w:cs="Times New Roman"/>
          <w:sz w:val="24"/>
          <w:szCs w:val="24"/>
          <w:lang w:val="id-ID" w:eastAsia="id-ID"/>
        </w:rPr>
        <w:t>mana pun</w:t>
      </w:r>
      <w:r w:rsidR="00510FE7" w:rsidRPr="007740E0">
        <w:rPr>
          <w:rFonts w:ascii="Times New Roman" w:eastAsia="Calibri" w:hAnsi="Times New Roman" w:cs="Times New Roman"/>
          <w:sz w:val="24"/>
          <w:szCs w:val="24"/>
          <w:lang w:val="id-ID" w:eastAsia="id-ID"/>
        </w:rPr>
        <w:t xml:space="preserve">. </w:t>
      </w:r>
      <w:r w:rsidR="009B7F58" w:rsidRPr="007740E0">
        <w:rPr>
          <w:rFonts w:ascii="Times New Roman" w:hAnsi="Times New Roman" w:cs="Times New Roman"/>
          <w:sz w:val="24"/>
          <w:szCs w:val="24"/>
          <w:lang w:val="id-ID"/>
        </w:rPr>
        <w:t xml:space="preserve">Kesenjangan perkawinan sedarah </w:t>
      </w:r>
      <w:r w:rsidR="009B7F58" w:rsidRPr="007740E0">
        <w:rPr>
          <w:rFonts w:ascii="Times New Roman" w:hAnsi="Times New Roman" w:cs="Times New Roman"/>
          <w:i/>
          <w:iCs/>
          <w:sz w:val="24"/>
          <w:szCs w:val="24"/>
          <w:lang w:val="id-ID"/>
        </w:rPr>
        <w:t>(</w:t>
      </w:r>
      <w:proofErr w:type="spellStart"/>
      <w:r w:rsidR="009B7F58" w:rsidRPr="007740E0">
        <w:rPr>
          <w:rFonts w:ascii="Times New Roman" w:hAnsi="Times New Roman" w:cs="Times New Roman"/>
          <w:i/>
          <w:iCs/>
          <w:sz w:val="24"/>
          <w:szCs w:val="24"/>
          <w:lang w:val="id-ID"/>
        </w:rPr>
        <w:t>inces</w:t>
      </w:r>
      <w:proofErr w:type="spellEnd"/>
      <w:r w:rsidR="009B7F58" w:rsidRPr="007740E0">
        <w:rPr>
          <w:rFonts w:ascii="Times New Roman" w:hAnsi="Times New Roman" w:cs="Times New Roman"/>
          <w:i/>
          <w:iCs/>
          <w:sz w:val="24"/>
          <w:szCs w:val="24"/>
          <w:lang w:val="id-ID"/>
        </w:rPr>
        <w:t xml:space="preserve">) </w:t>
      </w:r>
      <w:r w:rsidR="00A666D5" w:rsidRPr="007740E0">
        <w:rPr>
          <w:rFonts w:ascii="Times New Roman" w:hAnsi="Times New Roman" w:cs="Times New Roman"/>
          <w:sz w:val="24"/>
          <w:szCs w:val="24"/>
          <w:lang w:val="id-ID"/>
        </w:rPr>
        <w:t xml:space="preserve">diatasi dengan pembinaan </w:t>
      </w:r>
      <w:r w:rsidR="009B7F58" w:rsidRPr="007740E0">
        <w:rPr>
          <w:rFonts w:ascii="Times New Roman" w:hAnsi="Times New Roman" w:cs="Times New Roman"/>
          <w:sz w:val="24"/>
          <w:szCs w:val="24"/>
          <w:lang w:val="id-ID"/>
        </w:rPr>
        <w:t xml:space="preserve">mengenai </w:t>
      </w:r>
      <w:r w:rsidR="0049535F" w:rsidRPr="007740E0">
        <w:rPr>
          <w:rFonts w:ascii="Times New Roman" w:hAnsi="Times New Roman" w:cs="Times New Roman"/>
          <w:sz w:val="24"/>
          <w:szCs w:val="24"/>
          <w:lang w:val="id-ID"/>
        </w:rPr>
        <w:t>halangan perkawinan sedarah (</w:t>
      </w:r>
      <w:proofErr w:type="spellStart"/>
      <w:r w:rsidR="0049535F" w:rsidRPr="007740E0">
        <w:rPr>
          <w:rFonts w:ascii="Times New Roman" w:hAnsi="Times New Roman" w:cs="Times New Roman"/>
          <w:i/>
          <w:iCs/>
          <w:sz w:val="24"/>
          <w:szCs w:val="24"/>
          <w:lang w:val="id-ID"/>
        </w:rPr>
        <w:t>incest</w:t>
      </w:r>
      <w:proofErr w:type="spellEnd"/>
      <w:r w:rsidR="0049535F" w:rsidRPr="007740E0">
        <w:rPr>
          <w:rFonts w:ascii="Times New Roman" w:hAnsi="Times New Roman" w:cs="Times New Roman"/>
          <w:sz w:val="24"/>
          <w:szCs w:val="24"/>
          <w:lang w:val="id-ID"/>
        </w:rPr>
        <w:t xml:space="preserve">) dan akibatnya. </w:t>
      </w:r>
      <w:r w:rsidR="009B7F58" w:rsidRPr="007740E0">
        <w:rPr>
          <w:rFonts w:ascii="Times New Roman" w:hAnsi="Times New Roman" w:cs="Times New Roman"/>
          <w:sz w:val="24"/>
          <w:szCs w:val="24"/>
          <w:lang w:val="id-ID"/>
        </w:rPr>
        <w:t xml:space="preserve">“SI” </w:t>
      </w:r>
      <w:r w:rsidR="0049535F" w:rsidRPr="007740E0">
        <w:rPr>
          <w:rFonts w:ascii="Times New Roman" w:hAnsi="Times New Roman" w:cs="Times New Roman"/>
          <w:sz w:val="24"/>
          <w:szCs w:val="24"/>
          <w:lang w:val="id-ID"/>
        </w:rPr>
        <w:t xml:space="preserve">bekerja sama dengan orang yang kompeten dalam bidang perkawinan, pembinaan </w:t>
      </w:r>
      <w:proofErr w:type="spellStart"/>
      <w:r w:rsidR="00742918" w:rsidRPr="007740E0">
        <w:rPr>
          <w:rFonts w:ascii="Times New Roman" w:hAnsi="Times New Roman" w:cs="Times New Roman"/>
          <w:sz w:val="24"/>
          <w:szCs w:val="24"/>
        </w:rPr>
        <w:t>akan</w:t>
      </w:r>
      <w:proofErr w:type="spellEnd"/>
      <w:r w:rsidR="00742918" w:rsidRPr="007740E0">
        <w:rPr>
          <w:rFonts w:ascii="Times New Roman" w:hAnsi="Times New Roman" w:cs="Times New Roman"/>
          <w:sz w:val="24"/>
          <w:szCs w:val="24"/>
        </w:rPr>
        <w:t xml:space="preserve"> </w:t>
      </w:r>
      <w:proofErr w:type="spellStart"/>
      <w:r w:rsidR="00742918" w:rsidRPr="007740E0">
        <w:rPr>
          <w:rFonts w:ascii="Times New Roman" w:hAnsi="Times New Roman" w:cs="Times New Roman"/>
          <w:sz w:val="24"/>
          <w:szCs w:val="24"/>
        </w:rPr>
        <w:t>kesadaran</w:t>
      </w:r>
      <w:proofErr w:type="spellEnd"/>
      <w:r w:rsidR="00742918" w:rsidRPr="007740E0">
        <w:rPr>
          <w:rFonts w:ascii="Times New Roman" w:hAnsi="Times New Roman" w:cs="Times New Roman"/>
          <w:sz w:val="24"/>
          <w:szCs w:val="24"/>
        </w:rPr>
        <w:t xml:space="preserve"> </w:t>
      </w:r>
      <w:proofErr w:type="spellStart"/>
      <w:r w:rsidR="00742918" w:rsidRPr="007740E0">
        <w:rPr>
          <w:rFonts w:ascii="Times New Roman" w:hAnsi="Times New Roman" w:cs="Times New Roman"/>
          <w:sz w:val="24"/>
          <w:szCs w:val="24"/>
        </w:rPr>
        <w:t>masyarakat</w:t>
      </w:r>
      <w:proofErr w:type="spellEnd"/>
      <w:r w:rsidR="00742918" w:rsidRPr="007740E0">
        <w:rPr>
          <w:rFonts w:ascii="Times New Roman" w:hAnsi="Times New Roman" w:cs="Times New Roman"/>
          <w:sz w:val="24"/>
          <w:szCs w:val="24"/>
          <w:lang w:val="id-ID"/>
        </w:rPr>
        <w:t xml:space="preserve"> </w:t>
      </w:r>
      <w:r w:rsidR="0049535F" w:rsidRPr="007740E0">
        <w:rPr>
          <w:rFonts w:ascii="Times New Roman" w:hAnsi="Times New Roman" w:cs="Times New Roman"/>
          <w:sz w:val="24"/>
          <w:szCs w:val="24"/>
          <w:lang w:val="id-ID"/>
        </w:rPr>
        <w:t>te</w:t>
      </w:r>
      <w:r w:rsidR="00742918" w:rsidRPr="007740E0">
        <w:rPr>
          <w:rFonts w:ascii="Times New Roman" w:hAnsi="Times New Roman" w:cs="Times New Roman"/>
          <w:sz w:val="24"/>
          <w:szCs w:val="24"/>
          <w:lang w:val="id-ID"/>
        </w:rPr>
        <w:t>rus menerus sehingga m</w:t>
      </w:r>
      <w:proofErr w:type="spellStart"/>
      <w:r w:rsidR="00742918" w:rsidRPr="007740E0">
        <w:rPr>
          <w:rFonts w:ascii="Times New Roman" w:hAnsi="Times New Roman" w:cs="Times New Roman"/>
          <w:sz w:val="24"/>
          <w:szCs w:val="24"/>
        </w:rPr>
        <w:t>ereka</w:t>
      </w:r>
      <w:proofErr w:type="spellEnd"/>
      <w:r w:rsidR="00742918" w:rsidRPr="007740E0">
        <w:rPr>
          <w:rFonts w:ascii="Times New Roman" w:hAnsi="Times New Roman" w:cs="Times New Roman"/>
          <w:sz w:val="24"/>
          <w:szCs w:val="24"/>
        </w:rPr>
        <w:t xml:space="preserve"> </w:t>
      </w:r>
      <w:r w:rsidR="0049535F" w:rsidRPr="007740E0">
        <w:rPr>
          <w:rFonts w:ascii="Times New Roman" w:hAnsi="Times New Roman" w:cs="Times New Roman"/>
          <w:sz w:val="24"/>
          <w:szCs w:val="24"/>
          <w:lang w:val="id-ID"/>
        </w:rPr>
        <w:t>mulai sadar akan larangan perkawinan sedarah (</w:t>
      </w:r>
      <w:proofErr w:type="spellStart"/>
      <w:r w:rsidR="0049535F" w:rsidRPr="007740E0">
        <w:rPr>
          <w:rFonts w:ascii="Times New Roman" w:hAnsi="Times New Roman" w:cs="Times New Roman"/>
          <w:i/>
          <w:iCs/>
          <w:sz w:val="24"/>
          <w:szCs w:val="24"/>
          <w:lang w:val="id-ID"/>
        </w:rPr>
        <w:t>incest</w:t>
      </w:r>
      <w:proofErr w:type="spellEnd"/>
      <w:r w:rsidR="0049535F" w:rsidRPr="007740E0">
        <w:rPr>
          <w:rFonts w:ascii="Times New Roman" w:hAnsi="Times New Roman" w:cs="Times New Roman"/>
          <w:sz w:val="24"/>
          <w:szCs w:val="24"/>
          <w:lang w:val="id-ID"/>
        </w:rPr>
        <w:t xml:space="preserve">) dan akibat perkawinan sedarah, sesuai dengan </w:t>
      </w:r>
      <w:r w:rsidR="0049535F" w:rsidRPr="007740E0">
        <w:rPr>
          <w:rStyle w:val="fontstyle01"/>
          <w:rFonts w:ascii="Times New Roman" w:hAnsi="Times New Roman" w:cs="Times New Roman"/>
          <w:color w:val="auto"/>
          <w:sz w:val="24"/>
          <w:szCs w:val="24"/>
        </w:rPr>
        <w:t>U</w:t>
      </w:r>
      <w:proofErr w:type="spellStart"/>
      <w:r w:rsidR="0049535F" w:rsidRPr="007740E0">
        <w:rPr>
          <w:rStyle w:val="fontstyle01"/>
          <w:rFonts w:ascii="Times New Roman" w:hAnsi="Times New Roman" w:cs="Times New Roman"/>
          <w:color w:val="auto"/>
          <w:sz w:val="24"/>
          <w:szCs w:val="24"/>
          <w:lang w:val="id-ID"/>
        </w:rPr>
        <w:t>ndang</w:t>
      </w:r>
      <w:proofErr w:type="spellEnd"/>
      <w:r w:rsidR="0049535F" w:rsidRPr="007740E0">
        <w:rPr>
          <w:rStyle w:val="fontstyle01"/>
          <w:rFonts w:ascii="Times New Roman" w:hAnsi="Times New Roman" w:cs="Times New Roman"/>
          <w:color w:val="auto"/>
          <w:sz w:val="24"/>
          <w:szCs w:val="24"/>
          <w:lang w:val="id-ID"/>
        </w:rPr>
        <w:t>-</w:t>
      </w:r>
      <w:r w:rsidR="0049535F" w:rsidRPr="007740E0">
        <w:rPr>
          <w:rStyle w:val="fontstyle01"/>
          <w:rFonts w:ascii="Times New Roman" w:hAnsi="Times New Roman" w:cs="Times New Roman"/>
          <w:color w:val="auto"/>
          <w:sz w:val="24"/>
          <w:szCs w:val="24"/>
        </w:rPr>
        <w:t>U</w:t>
      </w:r>
      <w:proofErr w:type="spellStart"/>
      <w:r w:rsidR="0049535F" w:rsidRPr="007740E0">
        <w:rPr>
          <w:rStyle w:val="fontstyle01"/>
          <w:rFonts w:ascii="Times New Roman" w:hAnsi="Times New Roman" w:cs="Times New Roman"/>
          <w:color w:val="auto"/>
          <w:sz w:val="24"/>
          <w:szCs w:val="24"/>
          <w:lang w:val="id-ID"/>
        </w:rPr>
        <w:t>ndang</w:t>
      </w:r>
      <w:proofErr w:type="spellEnd"/>
      <w:r w:rsidR="0049535F" w:rsidRPr="007740E0">
        <w:rPr>
          <w:rStyle w:val="fontstyle01"/>
          <w:rFonts w:ascii="Times New Roman" w:hAnsi="Times New Roman" w:cs="Times New Roman"/>
          <w:color w:val="auto"/>
          <w:sz w:val="24"/>
          <w:szCs w:val="24"/>
          <w:lang w:val="id-ID"/>
        </w:rPr>
        <w:t xml:space="preserve"> Perkawinan</w:t>
      </w:r>
      <w:r w:rsidR="0049535F" w:rsidRPr="007740E0">
        <w:rPr>
          <w:rStyle w:val="fontstyle01"/>
          <w:rFonts w:ascii="Times New Roman" w:hAnsi="Times New Roman" w:cs="Times New Roman"/>
          <w:color w:val="auto"/>
          <w:sz w:val="24"/>
          <w:szCs w:val="24"/>
        </w:rPr>
        <w:t xml:space="preserve"> No. 1 </w:t>
      </w:r>
      <w:proofErr w:type="spellStart"/>
      <w:r w:rsidR="0049535F" w:rsidRPr="007740E0">
        <w:rPr>
          <w:rStyle w:val="fontstyle01"/>
          <w:rFonts w:ascii="Times New Roman" w:hAnsi="Times New Roman" w:cs="Times New Roman"/>
          <w:color w:val="auto"/>
          <w:sz w:val="24"/>
          <w:szCs w:val="24"/>
        </w:rPr>
        <w:t>Tahun</w:t>
      </w:r>
      <w:proofErr w:type="spellEnd"/>
      <w:r w:rsidR="0049535F" w:rsidRPr="007740E0">
        <w:rPr>
          <w:rStyle w:val="fontstyle01"/>
          <w:rFonts w:ascii="Times New Roman" w:hAnsi="Times New Roman" w:cs="Times New Roman"/>
          <w:color w:val="auto"/>
          <w:sz w:val="24"/>
          <w:szCs w:val="24"/>
        </w:rPr>
        <w:t xml:space="preserve"> 1974</w:t>
      </w:r>
      <w:r w:rsidR="0049535F" w:rsidRPr="007740E0">
        <w:rPr>
          <w:rStyle w:val="fontstyle01"/>
          <w:rFonts w:ascii="Times New Roman" w:hAnsi="Times New Roman" w:cs="Times New Roman"/>
          <w:color w:val="auto"/>
          <w:sz w:val="24"/>
          <w:szCs w:val="24"/>
          <w:lang w:val="id-ID"/>
        </w:rPr>
        <w:t xml:space="preserve">. Akibat perkawinan sedarah adalah melahirkan anak berkebutuhan khusus dengan berbagai jenis, gangguan mental, tubuh kerdil, pertumbuhan lambat, risiko mewarisi penyakit dari ibu dan ayahnya, dan rentan terhadap kematian bayi </w:t>
      </w:r>
      <w:r w:rsidR="0049535F" w:rsidRPr="007740E0">
        <w:rPr>
          <w:rStyle w:val="fontstyle01"/>
          <w:rFonts w:ascii="Times New Roman" w:hAnsi="Times New Roman" w:cs="Times New Roman"/>
          <w:color w:val="auto"/>
          <w:sz w:val="24"/>
          <w:szCs w:val="24"/>
          <w:lang w:val="id-ID"/>
        </w:rPr>
        <w:fldChar w:fldCharType="begin" w:fldLock="1"/>
      </w:r>
      <w:r w:rsidR="000F5371" w:rsidRPr="007740E0">
        <w:rPr>
          <w:rStyle w:val="fontstyle01"/>
          <w:rFonts w:ascii="Times New Roman" w:hAnsi="Times New Roman" w:cs="Times New Roman"/>
          <w:color w:val="auto"/>
          <w:sz w:val="24"/>
          <w:szCs w:val="24"/>
          <w:lang w:val="id-ID"/>
        </w:rPr>
        <w:instrText>ADDIN CSL_CITATION {"citationItems":[{"id":"ITEM-1","itemData":{"ISBN":"9783540773405","author":[{"dropping-particle":"","family":"Matossian","given":"M. K.","non-dropping-particle":"","parse-names":false,"suffix":""}],"id":"ITEM-1","issue":"1","issued":{"date-parts":[["1954"]]},"page":"1-8","title":"Association of Character As Result Storage And Linkage","type":"article-journal","volume":"1"},"uris":["http://www.mendeley.com/documents/?uuid=55101f29-0b73-450e-b685-4bfdcd4c5926"]}],"mendeley":{"formattedCitation":"(Matossian 1954)","plainTextFormattedCitation":"(Matossian 1954)","previouslyFormattedCitation":"(Matossian 1954)"},"properties":{"noteIndex":0},"schema":"https://github.com/citation-style-language/schema/raw/master/csl-citation.json"}</w:instrText>
      </w:r>
      <w:r w:rsidR="0049535F" w:rsidRPr="007740E0">
        <w:rPr>
          <w:rStyle w:val="fontstyle01"/>
          <w:rFonts w:ascii="Times New Roman" w:hAnsi="Times New Roman" w:cs="Times New Roman"/>
          <w:color w:val="auto"/>
          <w:sz w:val="24"/>
          <w:szCs w:val="24"/>
          <w:lang w:val="id-ID"/>
        </w:rPr>
        <w:fldChar w:fldCharType="separate"/>
      </w:r>
      <w:r w:rsidR="0074542A" w:rsidRPr="007740E0">
        <w:rPr>
          <w:rStyle w:val="fontstyle01"/>
          <w:rFonts w:ascii="Times New Roman" w:hAnsi="Times New Roman" w:cs="Times New Roman"/>
          <w:noProof/>
          <w:color w:val="auto"/>
          <w:sz w:val="24"/>
          <w:szCs w:val="24"/>
          <w:lang w:val="id-ID"/>
        </w:rPr>
        <w:t xml:space="preserve">(Matossian </w:t>
      </w:r>
      <w:r w:rsidR="0074542A" w:rsidRPr="007740E0">
        <w:rPr>
          <w:rStyle w:val="fontstyle01"/>
          <w:rFonts w:ascii="Times New Roman" w:hAnsi="Times New Roman" w:cs="Times New Roman"/>
          <w:noProof/>
          <w:color w:val="auto"/>
          <w:sz w:val="24"/>
          <w:szCs w:val="24"/>
          <w:lang w:val="id-ID"/>
        </w:rPr>
        <w:lastRenderedPageBreak/>
        <w:t>1954)</w:t>
      </w:r>
      <w:r w:rsidR="0049535F" w:rsidRPr="007740E0">
        <w:rPr>
          <w:rStyle w:val="fontstyle01"/>
          <w:rFonts w:ascii="Times New Roman" w:hAnsi="Times New Roman" w:cs="Times New Roman"/>
          <w:color w:val="auto"/>
          <w:sz w:val="24"/>
          <w:szCs w:val="24"/>
          <w:lang w:val="id-ID"/>
        </w:rPr>
        <w:fldChar w:fldCharType="end"/>
      </w:r>
      <w:r w:rsidR="0049535F" w:rsidRPr="007740E0">
        <w:rPr>
          <w:rStyle w:val="fontstyle01"/>
          <w:rFonts w:ascii="Times New Roman" w:hAnsi="Times New Roman" w:cs="Times New Roman"/>
          <w:color w:val="auto"/>
          <w:sz w:val="24"/>
          <w:szCs w:val="24"/>
          <w:lang w:val="id-ID"/>
        </w:rPr>
        <w:t xml:space="preserve">. Berdasarkan keterangan dari SI, sejak tahun 2015, tidak ada lagi perkawinan </w:t>
      </w:r>
      <w:proofErr w:type="spellStart"/>
      <w:r w:rsidR="0049535F" w:rsidRPr="007740E0">
        <w:rPr>
          <w:rStyle w:val="fontstyle01"/>
          <w:rFonts w:ascii="Times New Roman" w:hAnsi="Times New Roman" w:cs="Times New Roman"/>
          <w:i/>
          <w:iCs/>
          <w:color w:val="auto"/>
          <w:sz w:val="24"/>
          <w:szCs w:val="24"/>
          <w:lang w:val="id-ID"/>
        </w:rPr>
        <w:t>inces</w:t>
      </w:r>
      <w:proofErr w:type="spellEnd"/>
      <w:r w:rsidR="0049535F" w:rsidRPr="007740E0">
        <w:rPr>
          <w:rStyle w:val="fontstyle01"/>
          <w:rFonts w:ascii="Times New Roman" w:hAnsi="Times New Roman" w:cs="Times New Roman"/>
          <w:i/>
          <w:iCs/>
          <w:color w:val="auto"/>
          <w:sz w:val="24"/>
          <w:szCs w:val="24"/>
          <w:lang w:val="id-ID"/>
        </w:rPr>
        <w:t xml:space="preserve"> </w:t>
      </w:r>
      <w:r w:rsidR="0049535F" w:rsidRPr="007740E0">
        <w:rPr>
          <w:rStyle w:val="fontstyle01"/>
          <w:rFonts w:ascii="Times New Roman" w:hAnsi="Times New Roman" w:cs="Times New Roman"/>
          <w:color w:val="auto"/>
          <w:sz w:val="24"/>
          <w:szCs w:val="24"/>
          <w:lang w:val="id-ID"/>
        </w:rPr>
        <w:t xml:space="preserve">karena masyarakat sudah mengerti mengenai dasar hukum dan akibatnya. </w:t>
      </w:r>
    </w:p>
    <w:p w14:paraId="302CD62D" w14:textId="77777777" w:rsidR="00033B07" w:rsidRDefault="00A666D5" w:rsidP="00033B07">
      <w:pPr>
        <w:spacing w:after="0" w:line="360" w:lineRule="auto"/>
        <w:ind w:left="425" w:firstLine="568"/>
        <w:jc w:val="both"/>
        <w:rPr>
          <w:rStyle w:val="fontstyle01"/>
          <w:rFonts w:ascii="Times New Roman" w:hAnsi="Times New Roman" w:cs="Times New Roman"/>
          <w:color w:val="auto"/>
          <w:sz w:val="24"/>
          <w:szCs w:val="24"/>
          <w:lang w:val="id-ID"/>
        </w:rPr>
      </w:pPr>
      <w:r w:rsidRPr="007740E0">
        <w:rPr>
          <w:rStyle w:val="fontstyle01"/>
          <w:rFonts w:ascii="Times New Roman" w:hAnsi="Times New Roman" w:cs="Times New Roman"/>
          <w:color w:val="auto"/>
          <w:sz w:val="24"/>
          <w:szCs w:val="24"/>
          <w:lang w:val="id-ID"/>
        </w:rPr>
        <w:t xml:space="preserve">Berdasarkan temuan di atas, peneliti menginterpretasikan beberapa hal, </w:t>
      </w:r>
      <w:r w:rsidRPr="007740E0">
        <w:rPr>
          <w:rStyle w:val="fontstyle01"/>
          <w:rFonts w:ascii="Times New Roman" w:hAnsi="Times New Roman" w:cs="Times New Roman"/>
          <w:i/>
          <w:iCs/>
          <w:color w:val="auto"/>
          <w:sz w:val="24"/>
          <w:szCs w:val="24"/>
          <w:lang w:val="id-ID"/>
        </w:rPr>
        <w:t xml:space="preserve">pertama, </w:t>
      </w:r>
      <w:r w:rsidR="00697C21">
        <w:rPr>
          <w:rStyle w:val="fontstyle01"/>
          <w:rFonts w:ascii="Times New Roman" w:hAnsi="Times New Roman" w:cs="Times New Roman"/>
          <w:color w:val="auto"/>
          <w:sz w:val="24"/>
          <w:szCs w:val="24"/>
          <w:lang w:val="id-ID"/>
        </w:rPr>
        <w:t>harkat dan martabat manusia</w:t>
      </w:r>
      <w:r w:rsidRPr="007740E0">
        <w:rPr>
          <w:rStyle w:val="fontstyle01"/>
          <w:rFonts w:ascii="Times New Roman" w:hAnsi="Times New Roman" w:cs="Times New Roman"/>
          <w:color w:val="auto"/>
          <w:sz w:val="24"/>
          <w:szCs w:val="24"/>
          <w:lang w:val="id-ID"/>
        </w:rPr>
        <w:t xml:space="preserve"> menggerakkan seseorang untuk bertindak. </w:t>
      </w:r>
      <w:r w:rsidR="00342824" w:rsidRPr="007740E0">
        <w:rPr>
          <w:rStyle w:val="fontstyle01"/>
          <w:rFonts w:ascii="Times New Roman" w:hAnsi="Times New Roman" w:cs="Times New Roman"/>
          <w:color w:val="auto"/>
          <w:sz w:val="24"/>
          <w:szCs w:val="24"/>
          <w:lang w:val="id-ID"/>
        </w:rPr>
        <w:t>Tindakan yang dilakuka</w:t>
      </w:r>
      <w:r w:rsidR="00D22A32" w:rsidRPr="007740E0">
        <w:rPr>
          <w:rStyle w:val="fontstyle01"/>
          <w:rFonts w:ascii="Times New Roman" w:hAnsi="Times New Roman" w:cs="Times New Roman"/>
          <w:color w:val="auto"/>
          <w:sz w:val="24"/>
          <w:szCs w:val="24"/>
          <w:lang w:val="id-ID"/>
        </w:rPr>
        <w:t>n karena nilai kemanusiaan akan berlangsung seumur hidup, walaupun ada banyak tantangan yang ada di depan mata.</w:t>
      </w:r>
      <w:r w:rsidR="00DE64D5" w:rsidRPr="007740E0">
        <w:rPr>
          <w:rStyle w:val="fontstyle01"/>
          <w:rFonts w:ascii="Times New Roman" w:hAnsi="Times New Roman" w:cs="Times New Roman"/>
          <w:color w:val="auto"/>
          <w:sz w:val="24"/>
          <w:szCs w:val="24"/>
          <w:lang w:val="id-ID"/>
        </w:rPr>
        <w:t xml:space="preserve"> Nilai </w:t>
      </w:r>
      <w:r w:rsidR="00697C21">
        <w:rPr>
          <w:rStyle w:val="fontstyle01"/>
          <w:rFonts w:ascii="Times New Roman" w:hAnsi="Times New Roman" w:cs="Times New Roman"/>
          <w:color w:val="auto"/>
          <w:sz w:val="24"/>
          <w:szCs w:val="24"/>
          <w:lang w:val="id-ID"/>
        </w:rPr>
        <w:t xml:space="preserve">ini </w:t>
      </w:r>
      <w:r w:rsidR="00DE64D5" w:rsidRPr="007740E0">
        <w:rPr>
          <w:rStyle w:val="fontstyle01"/>
          <w:rFonts w:ascii="Times New Roman" w:hAnsi="Times New Roman" w:cs="Times New Roman"/>
          <w:color w:val="auto"/>
          <w:sz w:val="24"/>
          <w:szCs w:val="24"/>
          <w:lang w:val="id-ID"/>
        </w:rPr>
        <w:t xml:space="preserve"> mengatasi ruang dan waktu, mengatasi agama, suku, ras, dan budaya. </w:t>
      </w:r>
      <w:r w:rsidR="00D22A32" w:rsidRPr="007740E0">
        <w:rPr>
          <w:rStyle w:val="fontstyle01"/>
          <w:rFonts w:ascii="Times New Roman" w:hAnsi="Times New Roman" w:cs="Times New Roman"/>
          <w:color w:val="auto"/>
          <w:sz w:val="24"/>
          <w:szCs w:val="24"/>
          <w:lang w:val="id-ID"/>
        </w:rPr>
        <w:t xml:space="preserve">Paul </w:t>
      </w:r>
      <w:proofErr w:type="spellStart"/>
      <w:r w:rsidR="00D22A32" w:rsidRPr="007740E0">
        <w:rPr>
          <w:rStyle w:val="fontstyle01"/>
          <w:rFonts w:ascii="Times New Roman" w:hAnsi="Times New Roman" w:cs="Times New Roman"/>
          <w:color w:val="auto"/>
          <w:sz w:val="24"/>
          <w:szCs w:val="24"/>
          <w:lang w:val="id-ID"/>
        </w:rPr>
        <w:t>Janssen</w:t>
      </w:r>
      <w:proofErr w:type="spellEnd"/>
      <w:r w:rsidR="00D22A32" w:rsidRPr="007740E0">
        <w:rPr>
          <w:rStyle w:val="fontstyle01"/>
          <w:rFonts w:ascii="Times New Roman" w:hAnsi="Times New Roman" w:cs="Times New Roman"/>
          <w:color w:val="auto"/>
          <w:sz w:val="24"/>
          <w:szCs w:val="24"/>
          <w:lang w:val="id-ID"/>
        </w:rPr>
        <w:t xml:space="preserve"> menyebut tindakan </w:t>
      </w:r>
      <w:r w:rsidR="00603B13" w:rsidRPr="007740E0">
        <w:rPr>
          <w:rStyle w:val="fontstyle01"/>
          <w:rFonts w:ascii="Times New Roman" w:hAnsi="Times New Roman" w:cs="Times New Roman"/>
          <w:color w:val="auto"/>
          <w:sz w:val="24"/>
          <w:szCs w:val="24"/>
          <w:lang w:val="id-ID"/>
        </w:rPr>
        <w:t xml:space="preserve">kemanusiaan </w:t>
      </w:r>
      <w:r w:rsidR="00D22A32" w:rsidRPr="007740E0">
        <w:rPr>
          <w:rStyle w:val="fontstyle01"/>
          <w:rFonts w:ascii="Times New Roman" w:hAnsi="Times New Roman" w:cs="Times New Roman"/>
          <w:color w:val="auto"/>
          <w:sz w:val="24"/>
          <w:szCs w:val="24"/>
          <w:lang w:val="id-ID"/>
        </w:rPr>
        <w:t xml:space="preserve">ini disebut tindakan kasih </w:t>
      </w:r>
      <w:r w:rsidR="00D22A32" w:rsidRPr="007740E0">
        <w:rPr>
          <w:rStyle w:val="fontstyle01"/>
          <w:rFonts w:ascii="Times New Roman" w:hAnsi="Times New Roman" w:cs="Times New Roman"/>
          <w:color w:val="auto"/>
          <w:sz w:val="24"/>
          <w:szCs w:val="24"/>
          <w:lang w:val="id-ID"/>
        </w:rPr>
        <w:fldChar w:fldCharType="begin" w:fldLock="1"/>
      </w:r>
      <w:r w:rsidR="000F5371" w:rsidRPr="007740E0">
        <w:rPr>
          <w:rStyle w:val="fontstyle01"/>
          <w:rFonts w:ascii="Times New Roman" w:hAnsi="Times New Roman" w:cs="Times New Roman"/>
          <w:color w:val="auto"/>
          <w:sz w:val="24"/>
          <w:szCs w:val="24"/>
          <w:lang w:val="id-ID"/>
        </w:rPr>
        <w:instrText>ADDIN CSL_CITATION {"citationItems":[{"id":"ITEM-1","itemData":{"DOI":"10.37200/IJPR/V24I2/PR200522","ISSN":"14757192","abstract":"The general objective of this study was to determine the interaction between caregivers and children with mental retardation at Bhakti Luhur, Merauke. The specific objective is to analyze and describe the interactions between caregivers and mild mentally retarded children at the St. Vincentius Merauke Orphanage, to analyze and describe the factors that become internal and external impetus in the interaction between caregivers and mild mentally retarded children who are in the St. Vincentius Orphanage Foundation Bhakti Luhur Merauke Branch. This research used descriptive qualitative approach. The location or place of research for this dissertation was the St. Vincentius Orphanage, Jalan Domba No.3 Rimba Jaya Village, Merauke District. The Key Informant was a servant mother as the Head of the St. Vincentius Orphanage, the Merauke Bhakti Luhur Foundation, which is fully responsible and directly involved in education, guidance, and services for children with special needs. The other key informant was the researcher themselves, because the researchers explored various sources, through participant observation through in-depth observation, in-depth interviews. Data analysis techniques followed the theory of Strauss &amp; Corbin, opening coding, axial coding, selective coding. The study found that interactions between caregivers and mild mentally retarded children in St. Orphanage Vincentius Yayasan Bhakti Luhur Merauke Branch in reading activities is a continuous mutual interaction. Caregivers accompany children with mild mental retardation in reading activities carried out step by step until they can read fluently. Caregiver assistance for mild mentally retarded children in reading activities takes longer because the children's ability to learn under the normal children and the children also learn to adjust. Factors that encourage caregivers to interact with mild mentally retarded children are internal factors and external factors. This study recommends further research on educational models for mild retarded children.","author":[{"dropping-particle":"","family":"Derung","given":"Teresia Noiman","non-dropping-particle":"","parse-names":false,"suffix":""},{"dropping-particle":"","family":"Ngarawula","given":"Bonaventura","non-dropping-particle":"","parse-names":false,"suffix":""},{"dropping-particle":"","family":"Prianto","given":"Budhy","non-dropping-particle":"","parse-names":false,"suffix":""}],"container-title":"International Journal of Psychosocial Rehabilitation","id":"ITEM-1","issue":"2","issued":{"date-parts":[["2020"]]},"page":"2252-2268","title":"Interaction between caregivers and children with mild developmental disabilities: Study of social behavior in the saint vincentius orphanage foundation merauke branch","type":"article-journal","volume":"24"},"uris":["http://www.mendeley.com/documents/?uuid=63ee0984-4273-4ae1-83ce-7d1068b6915d"]}],"mendeley":{"formattedCitation":"(Derung, Ngarawula, and Prianto 2020)","plainTextFormattedCitation":"(Derung, Ngarawula, and Prianto 2020)","previouslyFormattedCitation":"(Derung, Ngarawula, and Prianto 2020)"},"properties":{"noteIndex":0},"schema":"https://github.com/citation-style-language/schema/raw/master/csl-citation.json"}</w:instrText>
      </w:r>
      <w:r w:rsidR="00D22A32" w:rsidRPr="007740E0">
        <w:rPr>
          <w:rStyle w:val="fontstyle01"/>
          <w:rFonts w:ascii="Times New Roman" w:hAnsi="Times New Roman" w:cs="Times New Roman"/>
          <w:color w:val="auto"/>
          <w:sz w:val="24"/>
          <w:szCs w:val="24"/>
          <w:lang w:val="id-ID"/>
        </w:rPr>
        <w:fldChar w:fldCharType="separate"/>
      </w:r>
      <w:r w:rsidR="0074542A" w:rsidRPr="007740E0">
        <w:rPr>
          <w:rStyle w:val="fontstyle01"/>
          <w:rFonts w:ascii="Times New Roman" w:hAnsi="Times New Roman" w:cs="Times New Roman"/>
          <w:noProof/>
          <w:color w:val="auto"/>
          <w:sz w:val="24"/>
          <w:szCs w:val="24"/>
          <w:lang w:val="id-ID"/>
        </w:rPr>
        <w:t>(Derung, Ngarawula, and Prianto 2020)</w:t>
      </w:r>
      <w:r w:rsidR="00D22A32" w:rsidRPr="007740E0">
        <w:rPr>
          <w:rStyle w:val="fontstyle01"/>
          <w:rFonts w:ascii="Times New Roman" w:hAnsi="Times New Roman" w:cs="Times New Roman"/>
          <w:color w:val="auto"/>
          <w:sz w:val="24"/>
          <w:szCs w:val="24"/>
          <w:lang w:val="id-ID"/>
        </w:rPr>
        <w:fldChar w:fldCharType="end"/>
      </w:r>
      <w:r w:rsidR="00D22A32" w:rsidRPr="007740E0">
        <w:rPr>
          <w:rStyle w:val="fontstyle01"/>
          <w:rFonts w:ascii="Times New Roman" w:hAnsi="Times New Roman" w:cs="Times New Roman"/>
          <w:color w:val="auto"/>
          <w:sz w:val="24"/>
          <w:szCs w:val="24"/>
          <w:lang w:val="id-ID"/>
        </w:rPr>
        <w:t xml:space="preserve">.  Hal ini terlihat jelas ketika “SI” dan masyarakat mengupayakan pendidikan Taman </w:t>
      </w:r>
      <w:proofErr w:type="spellStart"/>
      <w:r w:rsidR="00D22A32" w:rsidRPr="007740E0">
        <w:rPr>
          <w:rStyle w:val="fontstyle01"/>
          <w:rFonts w:ascii="Times New Roman" w:hAnsi="Times New Roman" w:cs="Times New Roman"/>
          <w:color w:val="auto"/>
          <w:sz w:val="24"/>
          <w:szCs w:val="24"/>
          <w:lang w:val="id-ID"/>
        </w:rPr>
        <w:t>Kanak-Kanak</w:t>
      </w:r>
      <w:proofErr w:type="spellEnd"/>
      <w:r w:rsidR="00D22A32" w:rsidRPr="007740E0">
        <w:rPr>
          <w:rStyle w:val="fontstyle01"/>
          <w:rFonts w:ascii="Times New Roman" w:hAnsi="Times New Roman" w:cs="Times New Roman"/>
          <w:color w:val="auto"/>
          <w:sz w:val="24"/>
          <w:szCs w:val="24"/>
          <w:lang w:val="id-ID"/>
        </w:rPr>
        <w:t xml:space="preserve"> dan Se</w:t>
      </w:r>
      <w:r w:rsidR="00742918" w:rsidRPr="007740E0">
        <w:rPr>
          <w:rStyle w:val="fontstyle01"/>
          <w:rFonts w:ascii="Times New Roman" w:hAnsi="Times New Roman" w:cs="Times New Roman"/>
          <w:color w:val="auto"/>
          <w:sz w:val="24"/>
          <w:szCs w:val="24"/>
          <w:lang w:val="id-ID"/>
        </w:rPr>
        <w:t>kolah Dasar</w:t>
      </w:r>
      <w:r w:rsidR="00697C21">
        <w:rPr>
          <w:rStyle w:val="fontstyle01"/>
          <w:rFonts w:ascii="Times New Roman" w:hAnsi="Times New Roman" w:cs="Times New Roman"/>
          <w:color w:val="auto"/>
          <w:sz w:val="24"/>
          <w:szCs w:val="24"/>
          <w:lang w:val="id-ID"/>
        </w:rPr>
        <w:t xml:space="preserve"> yang membutuhkan waktu lama</w:t>
      </w:r>
      <w:r w:rsidR="00D22A32" w:rsidRPr="007740E0">
        <w:rPr>
          <w:rStyle w:val="fontstyle01"/>
          <w:rFonts w:ascii="Times New Roman" w:hAnsi="Times New Roman" w:cs="Times New Roman"/>
          <w:color w:val="auto"/>
          <w:sz w:val="24"/>
          <w:szCs w:val="24"/>
          <w:lang w:val="id-ID"/>
        </w:rPr>
        <w:t>.</w:t>
      </w:r>
      <w:r w:rsidR="00697C21">
        <w:rPr>
          <w:rStyle w:val="fontstyle01"/>
          <w:rFonts w:ascii="Times New Roman" w:hAnsi="Times New Roman" w:cs="Times New Roman"/>
          <w:color w:val="auto"/>
          <w:sz w:val="24"/>
          <w:szCs w:val="24"/>
          <w:lang w:val="id-ID"/>
        </w:rPr>
        <w:t xml:space="preserve"> </w:t>
      </w:r>
      <w:r w:rsidR="00EA4CD8" w:rsidRPr="007740E0">
        <w:rPr>
          <w:rStyle w:val="fontstyle01"/>
          <w:rFonts w:ascii="Times New Roman" w:hAnsi="Times New Roman" w:cs="Times New Roman"/>
          <w:i/>
          <w:iCs/>
          <w:color w:val="auto"/>
          <w:sz w:val="24"/>
          <w:szCs w:val="24"/>
          <w:lang w:val="id-ID"/>
        </w:rPr>
        <w:t>Kedua</w:t>
      </w:r>
      <w:r w:rsidR="00D22A32" w:rsidRPr="007740E0">
        <w:rPr>
          <w:rStyle w:val="fontstyle01"/>
          <w:rFonts w:ascii="Times New Roman" w:hAnsi="Times New Roman" w:cs="Times New Roman"/>
          <w:color w:val="auto"/>
          <w:sz w:val="24"/>
          <w:szCs w:val="24"/>
          <w:lang w:val="id-ID"/>
        </w:rPr>
        <w:t>, berkolaborasi dengan orang lain</w:t>
      </w:r>
      <w:r w:rsidR="00EA4CD8" w:rsidRPr="007740E0">
        <w:rPr>
          <w:rStyle w:val="fontstyle01"/>
          <w:rFonts w:ascii="Times New Roman" w:hAnsi="Times New Roman" w:cs="Times New Roman"/>
          <w:color w:val="auto"/>
          <w:sz w:val="24"/>
          <w:szCs w:val="24"/>
          <w:lang w:val="id-ID"/>
        </w:rPr>
        <w:t xml:space="preserve">. </w:t>
      </w:r>
      <w:r w:rsidR="005005FC" w:rsidRPr="007740E0">
        <w:rPr>
          <w:rStyle w:val="fontstyle01"/>
          <w:rFonts w:ascii="Times New Roman" w:hAnsi="Times New Roman" w:cs="Times New Roman"/>
          <w:color w:val="auto"/>
          <w:sz w:val="24"/>
          <w:szCs w:val="24"/>
          <w:lang w:val="id-ID"/>
        </w:rPr>
        <w:t xml:space="preserve">Hidup manusia saat ini berada pada masa kolaborasi, maju bersama. </w:t>
      </w:r>
      <w:r w:rsidR="00A76114" w:rsidRPr="007740E0">
        <w:rPr>
          <w:rStyle w:val="fontstyle01"/>
          <w:rFonts w:ascii="Times New Roman" w:hAnsi="Times New Roman" w:cs="Times New Roman"/>
          <w:color w:val="auto"/>
          <w:sz w:val="24"/>
          <w:szCs w:val="24"/>
          <w:lang w:val="id-ID"/>
        </w:rPr>
        <w:t xml:space="preserve">Tidak ada satu orang pun yang dapat hidup sendiri, tanpa bantuan orang lain. Nilai toleransi beragama yang terkandung dalam Pancasila dapat terwujud apabila hidup bersama orang lain dalam perbedaan </w:t>
      </w:r>
      <w:r w:rsidR="00A76114" w:rsidRPr="007740E0">
        <w:rPr>
          <w:rStyle w:val="fontstyle01"/>
          <w:rFonts w:ascii="Times New Roman" w:hAnsi="Times New Roman" w:cs="Times New Roman"/>
          <w:color w:val="auto"/>
          <w:sz w:val="24"/>
          <w:szCs w:val="24"/>
          <w:lang w:val="id-ID"/>
        </w:rPr>
        <w:fldChar w:fldCharType="begin" w:fldLock="1"/>
      </w:r>
      <w:r w:rsidR="000F5371" w:rsidRPr="007740E0">
        <w:rPr>
          <w:rStyle w:val="fontstyle01"/>
          <w:rFonts w:ascii="Times New Roman" w:hAnsi="Times New Roman" w:cs="Times New Roman"/>
          <w:color w:val="auto"/>
          <w:sz w:val="24"/>
          <w:szCs w:val="24"/>
          <w:lang w:val="id-ID"/>
        </w:rPr>
        <w:instrText>ADDIN CSL_CITATION {"citationItems":[{"id":"ITEM-1","itemData":{"abstract":"Di jaman yang penuh dengan persaingan ini makna Pancasila seolah-olah terlupakan oleh sebagian besar masyarakat Indonesia. Padahal sejarah perumusannya melalui proses yang sangat panjang oleh para pendiri negara ini. Pengorbanan tersebut akan sia-sia apabila kita tidak menjalankan amanat para pendiri negara yaitu pancasila yang termasuk dalam pembukaan UUD 1945 alenia keempat. Pancasila merupakan rangkaian kesatuan dan kebulatan yang tidak terpisahkan karena setiap sila dalam pancasila mengandung empat sila lainnya dan kedudukan dari masing-masing sila tersebut tidak dapat ditukar tempatnya atau dipindah-pindahkan. Hal ini sesuai dengan susunan sila yang bersifat sistematis-hierarkis, yang berarti bahwa kelima sila pancasila itu menunjukan suatu rangkaian urutan-urutan yang bertingkat-tingkat, dimana tiap-tiap sila mempunyai tempatnya sendiri didalam rangkaian susunan kesatuan itu sehingga tidak dapat dipindahkan. Bagi bangsa Indonesia hakikat yang sesungguhnya dari pancasila adalah sebagai pandangan hidup bangsa dan sebagai dasar negara. Kedua pengertian tersebut sudah selayaknya kita pahami akan hakikatnya. Dasar negara adalah dasar untuk mengatur penyelenggaraan ketatanegaraan suatu negara dalam bidang ideology, politik, ekonomi, sosial budaya, pertahanan, dan keamanan. Dasar negara juga merupakan perwujudan dan keinginan rakyatnya. Dasar negara adalah fundamen yang kokoh dan kuat serta bersumber dari pandangan hidup atau falsafah (cerminan dari peradaban, kebudayaan, bangsa) yang diterima oleh seluruh lapisan masyarakat.","author":[{"dropping-particle":"","family":"Wijaya","given":"Rendi","non-dropping-particle":"","parse-names":false,"suffix":""}],"container-title":"Researchgate.Net","id":"ITEM-1","issue":"January","issued":{"date-parts":[["2017"]]},"title":"Perwujudan Nilai Pancasila Sebagai Pandangan Hidup Bangsa","type":"article-journal"},"uris":["http://www.mendeley.com/documents/?uuid=662656fc-f253-4ec7-a116-1ffa5e7542c7"]}],"mendeley":{"formattedCitation":"(Wijaya 2017)","plainTextFormattedCitation":"(Wijaya 2017)","previouslyFormattedCitation":"(Wijaya 2017)"},"properties":{"noteIndex":0},"schema":"https://github.com/citation-style-language/schema/raw/master/csl-citation.json"}</w:instrText>
      </w:r>
      <w:r w:rsidR="00A76114" w:rsidRPr="007740E0">
        <w:rPr>
          <w:rStyle w:val="fontstyle01"/>
          <w:rFonts w:ascii="Times New Roman" w:hAnsi="Times New Roman" w:cs="Times New Roman"/>
          <w:color w:val="auto"/>
          <w:sz w:val="24"/>
          <w:szCs w:val="24"/>
          <w:lang w:val="id-ID"/>
        </w:rPr>
        <w:fldChar w:fldCharType="separate"/>
      </w:r>
      <w:r w:rsidR="0074542A" w:rsidRPr="007740E0">
        <w:rPr>
          <w:rStyle w:val="fontstyle01"/>
          <w:rFonts w:ascii="Times New Roman" w:hAnsi="Times New Roman" w:cs="Times New Roman"/>
          <w:noProof/>
          <w:color w:val="auto"/>
          <w:sz w:val="24"/>
          <w:szCs w:val="24"/>
          <w:lang w:val="id-ID"/>
        </w:rPr>
        <w:t>(Wijaya 2017)</w:t>
      </w:r>
      <w:r w:rsidR="00A76114" w:rsidRPr="007740E0">
        <w:rPr>
          <w:rStyle w:val="fontstyle01"/>
          <w:rFonts w:ascii="Times New Roman" w:hAnsi="Times New Roman" w:cs="Times New Roman"/>
          <w:color w:val="auto"/>
          <w:sz w:val="24"/>
          <w:szCs w:val="24"/>
          <w:lang w:val="id-ID"/>
        </w:rPr>
        <w:fldChar w:fldCharType="end"/>
      </w:r>
      <w:r w:rsidR="00A76114" w:rsidRPr="007740E0">
        <w:rPr>
          <w:rStyle w:val="fontstyle01"/>
          <w:rFonts w:ascii="Times New Roman" w:hAnsi="Times New Roman" w:cs="Times New Roman"/>
          <w:color w:val="auto"/>
          <w:sz w:val="24"/>
          <w:szCs w:val="24"/>
          <w:lang w:val="id-ID"/>
        </w:rPr>
        <w:t xml:space="preserve">. </w:t>
      </w:r>
      <w:r w:rsidR="00AC664E" w:rsidRPr="007740E0">
        <w:rPr>
          <w:rStyle w:val="fontstyle01"/>
          <w:rFonts w:ascii="Times New Roman" w:hAnsi="Times New Roman" w:cs="Times New Roman"/>
          <w:color w:val="auto"/>
          <w:sz w:val="24"/>
          <w:szCs w:val="24"/>
          <w:lang w:val="id-ID"/>
        </w:rPr>
        <w:t xml:space="preserve"> </w:t>
      </w:r>
      <w:r w:rsidR="00DE64D5" w:rsidRPr="007740E0">
        <w:rPr>
          <w:rStyle w:val="fontstyle01"/>
          <w:rFonts w:ascii="Times New Roman" w:hAnsi="Times New Roman" w:cs="Times New Roman"/>
          <w:color w:val="auto"/>
          <w:sz w:val="24"/>
          <w:szCs w:val="24"/>
          <w:lang w:val="id-ID"/>
        </w:rPr>
        <w:t>Peneliti menemukan bahwa w</w:t>
      </w:r>
      <w:r w:rsidR="00657CEA" w:rsidRPr="007740E0">
        <w:rPr>
          <w:rStyle w:val="fontstyle01"/>
          <w:rFonts w:ascii="Times New Roman" w:hAnsi="Times New Roman" w:cs="Times New Roman"/>
          <w:color w:val="auto"/>
          <w:sz w:val="24"/>
          <w:szCs w:val="24"/>
          <w:lang w:val="id-ID"/>
        </w:rPr>
        <w:t>aktu, tenaga, pikiran yang dibutuhkan untuk mendirikan sekolah formal sangat besar dan lama</w:t>
      </w:r>
      <w:r w:rsidR="00DE64D5" w:rsidRPr="007740E0">
        <w:rPr>
          <w:rStyle w:val="fontstyle01"/>
          <w:rFonts w:ascii="Times New Roman" w:hAnsi="Times New Roman" w:cs="Times New Roman"/>
          <w:color w:val="auto"/>
          <w:sz w:val="24"/>
          <w:szCs w:val="24"/>
          <w:lang w:val="id-ID"/>
        </w:rPr>
        <w:t>, oleh karenanya mem</w:t>
      </w:r>
      <w:r w:rsidR="00657CEA" w:rsidRPr="007740E0">
        <w:rPr>
          <w:rStyle w:val="fontstyle01"/>
          <w:rFonts w:ascii="Times New Roman" w:hAnsi="Times New Roman" w:cs="Times New Roman"/>
          <w:color w:val="auto"/>
          <w:sz w:val="24"/>
          <w:szCs w:val="24"/>
          <w:lang w:val="id-ID"/>
        </w:rPr>
        <w:t xml:space="preserve">butuhkan </w:t>
      </w:r>
      <w:r w:rsidR="00DE64D5" w:rsidRPr="007740E0">
        <w:rPr>
          <w:rStyle w:val="fontstyle01"/>
          <w:rFonts w:ascii="Times New Roman" w:hAnsi="Times New Roman" w:cs="Times New Roman"/>
          <w:color w:val="auto"/>
          <w:sz w:val="24"/>
          <w:szCs w:val="24"/>
          <w:lang w:val="id-ID"/>
        </w:rPr>
        <w:t xml:space="preserve">kolaborasi bersama semua pihak sehingga </w:t>
      </w:r>
      <w:r w:rsidR="00657CEA" w:rsidRPr="007740E0">
        <w:rPr>
          <w:rStyle w:val="fontstyle01"/>
          <w:rFonts w:ascii="Times New Roman" w:hAnsi="Times New Roman" w:cs="Times New Roman"/>
          <w:color w:val="auto"/>
          <w:sz w:val="24"/>
          <w:szCs w:val="24"/>
          <w:lang w:val="id-ID"/>
        </w:rPr>
        <w:t xml:space="preserve">anak bangsa </w:t>
      </w:r>
      <w:r w:rsidR="00DE64D5" w:rsidRPr="007740E0">
        <w:rPr>
          <w:rStyle w:val="fontstyle01"/>
          <w:rFonts w:ascii="Times New Roman" w:hAnsi="Times New Roman" w:cs="Times New Roman"/>
          <w:color w:val="auto"/>
          <w:sz w:val="24"/>
          <w:szCs w:val="24"/>
          <w:lang w:val="id-ID"/>
        </w:rPr>
        <w:t xml:space="preserve">dapat mengenyam pendidikan formal dengan baik dan hidup </w:t>
      </w:r>
      <w:r w:rsidR="00657CEA" w:rsidRPr="007740E0">
        <w:rPr>
          <w:rStyle w:val="fontstyle01"/>
          <w:rFonts w:ascii="Times New Roman" w:hAnsi="Times New Roman" w:cs="Times New Roman"/>
          <w:color w:val="auto"/>
          <w:sz w:val="24"/>
          <w:szCs w:val="24"/>
          <w:lang w:val="id-ID"/>
        </w:rPr>
        <w:t xml:space="preserve">damai dalam toleransi beragama. </w:t>
      </w:r>
    </w:p>
    <w:p w14:paraId="2A445B56" w14:textId="0119A4D8" w:rsidR="00FB2664" w:rsidRDefault="00033B07" w:rsidP="00FB2664">
      <w:pPr>
        <w:spacing w:after="0" w:line="360" w:lineRule="auto"/>
        <w:ind w:left="425" w:firstLine="568"/>
        <w:jc w:val="both"/>
        <w:rPr>
          <w:rFonts w:ascii="Times New Roman" w:eastAsia="Calibri" w:hAnsi="Times New Roman" w:cs="Times New Roman"/>
          <w:sz w:val="24"/>
          <w:szCs w:val="24"/>
          <w:lang w:val="id-ID" w:eastAsia="id-ID"/>
        </w:rPr>
      </w:pPr>
      <w:r>
        <w:rPr>
          <w:rStyle w:val="fontstyle01"/>
          <w:rFonts w:ascii="Times New Roman" w:hAnsi="Times New Roman" w:cs="Times New Roman"/>
          <w:color w:val="auto"/>
          <w:sz w:val="24"/>
          <w:szCs w:val="24"/>
          <w:lang w:val="id-ID"/>
        </w:rPr>
        <w:t xml:space="preserve">Upaya lain yang </w:t>
      </w:r>
      <w:r w:rsidR="00A17C76">
        <w:rPr>
          <w:rStyle w:val="fontstyle01"/>
          <w:rFonts w:ascii="Times New Roman" w:hAnsi="Times New Roman" w:cs="Times New Roman"/>
          <w:color w:val="auto"/>
          <w:sz w:val="24"/>
          <w:szCs w:val="24"/>
          <w:lang w:val="id-ID"/>
        </w:rPr>
        <w:t>dilakukan, adalah k</w:t>
      </w:r>
      <w:r w:rsidR="00FE319A" w:rsidRPr="007740E0">
        <w:rPr>
          <w:rFonts w:ascii="Times New Roman" w:eastAsia="Calibri" w:hAnsi="Times New Roman" w:cs="Times New Roman"/>
          <w:sz w:val="24"/>
          <w:szCs w:val="24"/>
          <w:lang w:val="id-ID" w:eastAsia="id-ID"/>
        </w:rPr>
        <w:t xml:space="preserve">egiatan </w:t>
      </w:r>
      <w:proofErr w:type="spellStart"/>
      <w:r w:rsidR="006945A6">
        <w:rPr>
          <w:rFonts w:ascii="Times New Roman" w:eastAsia="Calibri" w:hAnsi="Times New Roman" w:cs="Times New Roman"/>
          <w:sz w:val="24"/>
          <w:szCs w:val="24"/>
          <w:lang w:val="id-ID" w:eastAsia="id-ID"/>
        </w:rPr>
        <w:t>kegiatan</w:t>
      </w:r>
      <w:proofErr w:type="spellEnd"/>
      <w:r w:rsidR="006945A6">
        <w:rPr>
          <w:rFonts w:ascii="Times New Roman" w:eastAsia="Calibri" w:hAnsi="Times New Roman" w:cs="Times New Roman"/>
          <w:sz w:val="24"/>
          <w:szCs w:val="24"/>
          <w:lang w:val="id-ID" w:eastAsia="id-ID"/>
        </w:rPr>
        <w:t xml:space="preserve"> informal </w:t>
      </w:r>
      <w:r w:rsidR="00FE319A" w:rsidRPr="007740E0">
        <w:rPr>
          <w:rFonts w:ascii="Times New Roman" w:eastAsia="Calibri" w:hAnsi="Times New Roman" w:cs="Times New Roman"/>
          <w:sz w:val="24"/>
          <w:szCs w:val="24"/>
          <w:lang w:val="id-ID" w:eastAsia="id-ID"/>
        </w:rPr>
        <w:t xml:space="preserve">kemasyarakatan yang ada di </w:t>
      </w:r>
      <w:r w:rsidR="00963951" w:rsidRPr="007740E0">
        <w:rPr>
          <w:rFonts w:ascii="Times New Roman" w:eastAsia="Calibri" w:hAnsi="Times New Roman" w:cs="Times New Roman"/>
          <w:sz w:val="24"/>
          <w:szCs w:val="24"/>
          <w:lang w:eastAsia="id-ID"/>
        </w:rPr>
        <w:t>kampung</w:t>
      </w:r>
      <w:r w:rsidR="00FE319A" w:rsidRPr="007740E0">
        <w:rPr>
          <w:rFonts w:ascii="Times New Roman" w:eastAsia="Calibri" w:hAnsi="Times New Roman" w:cs="Times New Roman"/>
          <w:sz w:val="24"/>
          <w:szCs w:val="24"/>
          <w:lang w:val="id-ID" w:eastAsia="id-ID"/>
        </w:rPr>
        <w:t xml:space="preserve"> </w:t>
      </w:r>
      <w:proofErr w:type="spellStart"/>
      <w:r w:rsidR="00FE319A" w:rsidRPr="007740E0">
        <w:rPr>
          <w:rFonts w:ascii="Times New Roman" w:eastAsia="Calibri" w:hAnsi="Times New Roman" w:cs="Times New Roman"/>
          <w:sz w:val="24"/>
          <w:szCs w:val="24"/>
          <w:lang w:val="id-ID" w:eastAsia="id-ID"/>
        </w:rPr>
        <w:t>moderasi</w:t>
      </w:r>
      <w:proofErr w:type="spellEnd"/>
      <w:r w:rsidR="00FE319A" w:rsidRPr="007740E0">
        <w:rPr>
          <w:rFonts w:ascii="Times New Roman" w:eastAsia="Calibri" w:hAnsi="Times New Roman" w:cs="Times New Roman"/>
          <w:sz w:val="24"/>
          <w:szCs w:val="24"/>
          <w:lang w:val="id-ID" w:eastAsia="id-ID"/>
        </w:rPr>
        <w:t xml:space="preserve"> beragama menjadi wadah yang sangat penting untuk membangun toleransi</w:t>
      </w:r>
      <w:r w:rsidR="009A3B84" w:rsidRPr="007740E0">
        <w:rPr>
          <w:rFonts w:ascii="Times New Roman" w:eastAsia="Calibri" w:hAnsi="Times New Roman" w:cs="Times New Roman"/>
          <w:sz w:val="24"/>
          <w:szCs w:val="24"/>
          <w:lang w:val="id-ID" w:eastAsia="id-ID"/>
        </w:rPr>
        <w:t xml:space="preserve"> </w:t>
      </w:r>
      <w:r w:rsidR="009A3B84" w:rsidRPr="007740E0">
        <w:rPr>
          <w:rFonts w:ascii="Times New Roman" w:eastAsia="Calibri" w:hAnsi="Times New Roman" w:cs="Times New Roman"/>
          <w:sz w:val="24"/>
          <w:szCs w:val="24"/>
          <w:lang w:val="id-ID" w:eastAsia="id-ID"/>
        </w:rPr>
        <w:fldChar w:fldCharType="begin" w:fldLock="1"/>
      </w:r>
      <w:r w:rsidR="000F5371" w:rsidRPr="007740E0">
        <w:rPr>
          <w:rFonts w:ascii="Times New Roman" w:eastAsia="Calibri" w:hAnsi="Times New Roman" w:cs="Times New Roman"/>
          <w:sz w:val="24"/>
          <w:szCs w:val="24"/>
          <w:lang w:val="id-ID" w:eastAsia="id-ID"/>
        </w:rPr>
        <w:instrText>ADDIN CSL_CITATION {"citationItems":[{"id":"ITEM-1","itemData":{"abstract":"Di jaman yang penuh dengan persaingan ini makna Pancasila seolah-olah terlupakan oleh sebagian besar masyarakat Indonesia. Padahal sejarah perumusannya melalui proses yang sangat panjang oleh para pendiri negara ini. Pengorbanan tersebut akan sia-sia apabila kita tidak menjalankan amanat para pendiri negara yaitu pancasila yang termasuk dalam pembukaan UUD 1945 alenia keempat. Pancasila merupakan rangkaian kesatuan dan kebulatan yang tidak terpisahkan karena setiap sila dalam pancasila mengandung empat sila lainnya dan kedudukan dari masing-masing sila tersebut tidak dapat ditukar tempatnya atau dipindah-pindahkan. Hal ini sesuai dengan susunan sila yang bersifat sistematis-hierarkis, yang berarti bahwa kelima sila pancasila itu menunjukan suatu rangkaian urutan-urutan yang bertingkat-tingkat, dimana tiap-tiap sila mempunyai tempatnya sendiri didalam rangkaian susunan kesatuan itu sehingga tidak dapat dipindahkan. Bagi bangsa Indonesia hakikat yang sesungguhnya dari pancasila adalah sebagai pandangan hidup bangsa dan sebagai dasar negara. Kedua pengertian tersebut sudah selayaknya kita pahami akan hakikatnya. Dasar negara adalah dasar untuk mengatur penyelenggaraan ketatanegaraan suatu negara dalam bidang ideology, politik, ekonomi, sosial budaya, pertahanan, dan keamanan. Dasar negara juga merupakan perwujudan dan keinginan rakyatnya. Dasar negara adalah fundamen yang kokoh dan kuat serta bersumber dari pandangan hidup atau falsafah (cerminan dari peradaban, kebudayaan, bangsa) yang diterima oleh seluruh lapisan masyarakat.","author":[{"dropping-particle":"","family":"Wijaya","given":"Rendi","non-dropping-particle":"","parse-names":false,"suffix":""}],"container-title":"Researchgate.Net","id":"ITEM-1","issue":"January","issued":{"date-parts":[["2017"]]},"title":"Perwujudan Nilai Pancasila Sebagai Pandangan Hidup Bangsa","type":"article-journal"},"uris":["http://www.mendeley.com/documents/?uuid=662656fc-f253-4ec7-a116-1ffa5e7542c7"]}],"mendeley":{"formattedCitation":"(Wijaya 2017)","plainTextFormattedCitation":"(Wijaya 2017)","previouslyFormattedCitation":"(Wijaya 2017)"},"properties":{"noteIndex":0},"schema":"https://github.com/citation-style-language/schema/raw/master/csl-citation.json"}</w:instrText>
      </w:r>
      <w:r w:rsidR="009A3B84" w:rsidRPr="007740E0">
        <w:rPr>
          <w:rFonts w:ascii="Times New Roman" w:eastAsia="Calibri" w:hAnsi="Times New Roman" w:cs="Times New Roman"/>
          <w:sz w:val="24"/>
          <w:szCs w:val="24"/>
          <w:lang w:val="id-ID" w:eastAsia="id-ID"/>
        </w:rPr>
        <w:fldChar w:fldCharType="separate"/>
      </w:r>
      <w:r w:rsidR="0074542A" w:rsidRPr="007740E0">
        <w:rPr>
          <w:rFonts w:ascii="Times New Roman" w:eastAsia="Calibri" w:hAnsi="Times New Roman" w:cs="Times New Roman"/>
          <w:noProof/>
          <w:sz w:val="24"/>
          <w:szCs w:val="24"/>
          <w:lang w:val="id-ID" w:eastAsia="id-ID"/>
        </w:rPr>
        <w:t>(Wijaya 2017)</w:t>
      </w:r>
      <w:r w:rsidR="009A3B84" w:rsidRPr="007740E0">
        <w:rPr>
          <w:rFonts w:ascii="Times New Roman" w:eastAsia="Calibri" w:hAnsi="Times New Roman" w:cs="Times New Roman"/>
          <w:sz w:val="24"/>
          <w:szCs w:val="24"/>
          <w:lang w:val="id-ID" w:eastAsia="id-ID"/>
        </w:rPr>
        <w:fldChar w:fldCharType="end"/>
      </w:r>
      <w:r w:rsidR="00FE319A" w:rsidRPr="007740E0">
        <w:rPr>
          <w:rFonts w:ascii="Times New Roman" w:eastAsia="Calibri" w:hAnsi="Times New Roman" w:cs="Times New Roman"/>
          <w:sz w:val="24"/>
          <w:szCs w:val="24"/>
          <w:lang w:val="id-ID" w:eastAsia="id-ID"/>
        </w:rPr>
        <w:t>. Kegiatan ini meliputi; kegiatan keagamaan,</w:t>
      </w:r>
      <w:r w:rsidR="009C401E" w:rsidRPr="007740E0">
        <w:rPr>
          <w:rFonts w:ascii="Times New Roman" w:eastAsia="Calibri" w:hAnsi="Times New Roman" w:cs="Times New Roman"/>
          <w:sz w:val="24"/>
          <w:szCs w:val="24"/>
          <w:lang w:val="id-ID" w:eastAsia="id-ID"/>
        </w:rPr>
        <w:t xml:space="preserve"> kegiatan ekonomi,</w:t>
      </w:r>
      <w:r w:rsidR="00FE319A" w:rsidRPr="007740E0">
        <w:rPr>
          <w:rFonts w:ascii="Times New Roman" w:eastAsia="Calibri" w:hAnsi="Times New Roman" w:cs="Times New Roman"/>
          <w:sz w:val="24"/>
          <w:szCs w:val="24"/>
          <w:lang w:val="id-ID" w:eastAsia="id-ID"/>
        </w:rPr>
        <w:t xml:space="preserve"> kegiatan sosial</w:t>
      </w:r>
      <w:r w:rsidR="009A3B84" w:rsidRPr="007740E0">
        <w:rPr>
          <w:rFonts w:ascii="Times New Roman" w:eastAsia="Calibri" w:hAnsi="Times New Roman" w:cs="Times New Roman"/>
          <w:sz w:val="24"/>
          <w:szCs w:val="24"/>
          <w:lang w:val="id-ID" w:eastAsia="id-ID"/>
        </w:rPr>
        <w:t xml:space="preserve"> kemasyarakatan</w:t>
      </w:r>
      <w:r w:rsidR="00FE319A" w:rsidRPr="007740E0">
        <w:rPr>
          <w:rFonts w:ascii="Times New Roman" w:eastAsia="Calibri" w:hAnsi="Times New Roman" w:cs="Times New Roman"/>
          <w:sz w:val="24"/>
          <w:szCs w:val="24"/>
          <w:lang w:val="id-ID" w:eastAsia="id-ID"/>
        </w:rPr>
        <w:t xml:space="preserve">, dan pelestarian lingkungan. </w:t>
      </w:r>
      <w:r w:rsidR="009A3B84" w:rsidRPr="007740E0">
        <w:rPr>
          <w:rFonts w:ascii="Times New Roman" w:eastAsia="Calibri" w:hAnsi="Times New Roman" w:cs="Times New Roman"/>
          <w:sz w:val="24"/>
          <w:szCs w:val="24"/>
          <w:lang w:val="id-ID" w:eastAsia="id-ID"/>
        </w:rPr>
        <w:t>Kegiatan-kegiatan ini</w:t>
      </w:r>
      <w:r w:rsidR="00FE319A" w:rsidRPr="007740E0">
        <w:rPr>
          <w:rFonts w:ascii="Times New Roman" w:eastAsia="Calibri" w:hAnsi="Times New Roman" w:cs="Times New Roman"/>
          <w:sz w:val="24"/>
          <w:szCs w:val="24"/>
          <w:lang w:val="id-ID" w:eastAsia="id-ID"/>
        </w:rPr>
        <w:t xml:space="preserve"> menjadi bagian yang tidak dapat dipisahkan dari </w:t>
      </w:r>
      <w:proofErr w:type="spellStart"/>
      <w:r w:rsidR="00963951" w:rsidRPr="007740E0">
        <w:rPr>
          <w:rFonts w:ascii="Times New Roman" w:eastAsia="Calibri" w:hAnsi="Times New Roman" w:cs="Times New Roman"/>
          <w:sz w:val="24"/>
          <w:szCs w:val="24"/>
          <w:lang w:eastAsia="id-ID"/>
        </w:rPr>
        <w:t>hidup</w:t>
      </w:r>
      <w:proofErr w:type="spellEnd"/>
      <w:r w:rsidR="00963951" w:rsidRPr="007740E0">
        <w:rPr>
          <w:rFonts w:ascii="Times New Roman" w:eastAsia="Calibri" w:hAnsi="Times New Roman" w:cs="Times New Roman"/>
          <w:sz w:val="24"/>
          <w:szCs w:val="24"/>
          <w:lang w:eastAsia="id-ID"/>
        </w:rPr>
        <w:t xml:space="preserve"> </w:t>
      </w:r>
      <w:r w:rsidR="00FE319A" w:rsidRPr="007740E0">
        <w:rPr>
          <w:rFonts w:ascii="Times New Roman" w:eastAsia="Calibri" w:hAnsi="Times New Roman" w:cs="Times New Roman"/>
          <w:sz w:val="24"/>
          <w:szCs w:val="24"/>
          <w:lang w:val="id-ID" w:eastAsia="id-ID"/>
        </w:rPr>
        <w:t xml:space="preserve">masyarakat karena memiliki nilai-nilai luhur untuk menciptakan masyarakat yang harmonis. </w:t>
      </w:r>
      <w:r w:rsidR="009C401E" w:rsidRPr="007740E0">
        <w:rPr>
          <w:rFonts w:ascii="Times New Roman" w:eastAsia="Calibri" w:hAnsi="Times New Roman" w:cs="Times New Roman"/>
          <w:sz w:val="24"/>
          <w:szCs w:val="24"/>
          <w:lang w:val="id-ID" w:eastAsia="id-ID"/>
        </w:rPr>
        <w:t>S</w:t>
      </w:r>
      <w:r w:rsidR="00FE319A" w:rsidRPr="007740E0">
        <w:rPr>
          <w:rFonts w:ascii="Times New Roman" w:eastAsia="Calibri" w:hAnsi="Times New Roman" w:cs="Times New Roman"/>
          <w:sz w:val="24"/>
          <w:szCs w:val="24"/>
          <w:lang w:val="id-ID" w:eastAsia="id-ID"/>
        </w:rPr>
        <w:t>ebagai makhluk sosial</w:t>
      </w:r>
      <w:r w:rsidR="009C401E" w:rsidRPr="007740E0">
        <w:rPr>
          <w:rFonts w:ascii="Times New Roman" w:eastAsia="Calibri" w:hAnsi="Times New Roman" w:cs="Times New Roman"/>
          <w:sz w:val="24"/>
          <w:szCs w:val="24"/>
          <w:lang w:val="id-ID" w:eastAsia="id-ID"/>
        </w:rPr>
        <w:t xml:space="preserve">, suatu kegiatan dapat menjadi </w:t>
      </w:r>
      <w:r w:rsidR="00FE319A" w:rsidRPr="007740E0">
        <w:rPr>
          <w:rFonts w:ascii="Times New Roman" w:eastAsia="Calibri" w:hAnsi="Times New Roman" w:cs="Times New Roman"/>
          <w:sz w:val="24"/>
          <w:szCs w:val="24"/>
          <w:lang w:val="id-ID" w:eastAsia="id-ID"/>
        </w:rPr>
        <w:t xml:space="preserve">pedoman hidup manusia yang diyakini benar oleh orang atau kelompok tertentu </w:t>
      </w:r>
      <w:r w:rsidR="00FE319A" w:rsidRPr="007740E0">
        <w:rPr>
          <w:rFonts w:ascii="Times New Roman" w:eastAsia="Calibri" w:hAnsi="Times New Roman" w:cs="Times New Roman"/>
          <w:sz w:val="24"/>
          <w:szCs w:val="24"/>
          <w:lang w:val="id-ID" w:eastAsia="id-ID"/>
        </w:rPr>
        <w:fldChar w:fldCharType="begin" w:fldLock="1"/>
      </w:r>
      <w:r w:rsidR="000F5371" w:rsidRPr="007740E0">
        <w:rPr>
          <w:rFonts w:ascii="Times New Roman" w:eastAsia="Calibri" w:hAnsi="Times New Roman" w:cs="Times New Roman"/>
          <w:sz w:val="24"/>
          <w:szCs w:val="24"/>
          <w:lang w:val="id-ID" w:eastAsia="id-ID"/>
        </w:rPr>
        <w:instrText>ADDIN CSL_CITATION {"citationItems":[{"id":"ITEM-1","itemData":{"abstract":"Kebudayaan adalah seperangkat pengetahuan manusia yang dijadikan sebagai pedoman atau menginter pretasi kan keseluruhan tindakan manusia. Kebudayaan juga pedoman bagi kehidupan masyarakat yang diyakini kebenarannya oleh masyarakat tersebut. Sebagai pola bagi tindakan, kebudayaan berisi seperangkat pengetahuan yang dimiliki oleh manusia sebagai makhluk sosial, yang isinya adalah perangkat-perangkat, model-model pengetahuan yang secara selektif digunakan untuk memahami dan menginterpretasikan lingkungan yang dihadapi dan untuk mendorong dan menciptakan tindakan- tindakan yang diperlukan. Sedangkan sebagai pola dari tindakan, kebudayaan adalah apa yang terjadi di dalam kehidupan sehari-hari masyarakat yang berdasar pada pedoman yang diyakini kebenarannya. Selanjutnya dalam rangka membumikan Islam pada masyarakat agar konsep hukum Islam menjadi pegangan dalam berinteraksi, maka mengakomodasi budaya lokal dalam hukum Islam adalah suatu keharusan. Diterimanya ‘urf sebagai salah satu dalil dalam penetapan hukum Islam memberi peluang bagi dinamisasi hukum Islam. Sebab banyak permasalahan yang tidak tertampung dalam metode qiyas, istihsan, mashlahah mursalah dan yang lainnya, dapat ditampung oleh ‘urf (budaya lokal). Ulama mengakomodasi budaya lokal yang dalam beberapa hal sulit dipungkiri kebutuhannya terhadap budaya tersebut.","author":[{"dropping-particle":"","family":"Fahimah","given":"Iim","non-dropping-particle":"","parse-names":false,"suffix":""}],"id":"ITEM-1","issued":{"date-parts":[["2018"]]},"page":"9-18","title":"Akomodasi budaya lokal","type":"article-journal","volume":"5"},"uris":["http://www.mendeley.com/documents/?uuid=b5723cbc-b3ec-4b16-922b-9f8935b2b4c1"]}],"mendeley":{"formattedCitation":"(Fahimah 2018)","plainTextFormattedCitation":"(Fahimah 2018)","previouslyFormattedCitation":"(Fahimah 2018)"},"properties":{"noteIndex":0},"schema":"https://github.com/citation-style-language/schema/raw/master/csl-citation.json"}</w:instrText>
      </w:r>
      <w:r w:rsidR="00FE319A" w:rsidRPr="007740E0">
        <w:rPr>
          <w:rFonts w:ascii="Times New Roman" w:eastAsia="Calibri" w:hAnsi="Times New Roman" w:cs="Times New Roman"/>
          <w:sz w:val="24"/>
          <w:szCs w:val="24"/>
          <w:lang w:val="id-ID" w:eastAsia="id-ID"/>
        </w:rPr>
        <w:fldChar w:fldCharType="separate"/>
      </w:r>
      <w:r w:rsidR="0074542A" w:rsidRPr="007740E0">
        <w:rPr>
          <w:rFonts w:ascii="Times New Roman" w:eastAsia="Calibri" w:hAnsi="Times New Roman" w:cs="Times New Roman"/>
          <w:noProof/>
          <w:sz w:val="24"/>
          <w:szCs w:val="24"/>
          <w:lang w:val="id-ID" w:eastAsia="id-ID"/>
        </w:rPr>
        <w:t>(Fahimah 2018)</w:t>
      </w:r>
      <w:r w:rsidR="00FE319A" w:rsidRPr="007740E0">
        <w:rPr>
          <w:rFonts w:ascii="Times New Roman" w:eastAsia="Calibri" w:hAnsi="Times New Roman" w:cs="Times New Roman"/>
          <w:sz w:val="24"/>
          <w:szCs w:val="24"/>
          <w:lang w:val="id-ID" w:eastAsia="id-ID"/>
        </w:rPr>
        <w:fldChar w:fldCharType="end"/>
      </w:r>
      <w:r w:rsidR="00FE319A" w:rsidRPr="007740E0">
        <w:rPr>
          <w:rFonts w:ascii="Times New Roman" w:eastAsia="Calibri" w:hAnsi="Times New Roman" w:cs="Times New Roman"/>
          <w:sz w:val="24"/>
          <w:szCs w:val="24"/>
          <w:lang w:val="id-ID" w:eastAsia="id-ID"/>
        </w:rPr>
        <w:t xml:space="preserve">. </w:t>
      </w:r>
    </w:p>
    <w:p w14:paraId="7E7EB44E" w14:textId="77777777" w:rsidR="00FB2664" w:rsidRDefault="009C401E" w:rsidP="00FB2664">
      <w:pPr>
        <w:spacing w:after="0" w:line="360" w:lineRule="auto"/>
        <w:ind w:left="425" w:firstLine="568"/>
        <w:jc w:val="both"/>
        <w:rPr>
          <w:rFonts w:ascii="Times New Roman" w:eastAsia="Calibri" w:hAnsi="Times New Roman" w:cs="Times New Roman"/>
          <w:sz w:val="24"/>
          <w:szCs w:val="24"/>
          <w:lang w:val="id-ID" w:eastAsia="id-ID"/>
        </w:rPr>
      </w:pPr>
      <w:r w:rsidRPr="007740E0">
        <w:rPr>
          <w:rFonts w:ascii="Times New Roman" w:eastAsia="Calibri" w:hAnsi="Times New Roman" w:cs="Times New Roman"/>
          <w:sz w:val="24"/>
          <w:szCs w:val="24"/>
          <w:lang w:val="id-ID" w:eastAsia="id-ID"/>
        </w:rPr>
        <w:t xml:space="preserve">Dalam penelitian, empat belas informan memberi keterangan yang sama, bahwa mereka selalu berkumpul ketika merayakan perayaan suatu agama. </w:t>
      </w:r>
      <w:r w:rsidR="00CC778C" w:rsidRPr="007740E0">
        <w:rPr>
          <w:rFonts w:ascii="Times New Roman" w:eastAsia="Calibri" w:hAnsi="Times New Roman" w:cs="Times New Roman"/>
          <w:sz w:val="24"/>
          <w:szCs w:val="24"/>
          <w:lang w:val="id-ID" w:eastAsia="id-ID"/>
        </w:rPr>
        <w:t xml:space="preserve">Sebagai contoh, ketika merayakan Idul Fitri, ibu-ibu yang beragama Hindu dan </w:t>
      </w:r>
      <w:r w:rsidR="005F1E5C" w:rsidRPr="007740E0">
        <w:rPr>
          <w:rFonts w:ascii="Times New Roman" w:eastAsia="Calibri" w:hAnsi="Times New Roman" w:cs="Times New Roman"/>
          <w:sz w:val="24"/>
          <w:szCs w:val="24"/>
          <w:lang w:val="id-ID" w:eastAsia="id-ID"/>
        </w:rPr>
        <w:t>Protestan berkumpul di rumah “S</w:t>
      </w:r>
      <w:r w:rsidR="005F1E5C" w:rsidRPr="007740E0">
        <w:rPr>
          <w:rFonts w:ascii="Times New Roman" w:eastAsia="Calibri" w:hAnsi="Times New Roman" w:cs="Times New Roman"/>
          <w:sz w:val="24"/>
          <w:szCs w:val="24"/>
          <w:lang w:eastAsia="id-ID"/>
        </w:rPr>
        <w:t>I</w:t>
      </w:r>
      <w:r w:rsidR="00CC778C" w:rsidRPr="007740E0">
        <w:rPr>
          <w:rFonts w:ascii="Times New Roman" w:eastAsia="Calibri" w:hAnsi="Times New Roman" w:cs="Times New Roman"/>
          <w:sz w:val="24"/>
          <w:szCs w:val="24"/>
          <w:lang w:val="id-ID" w:eastAsia="id-ID"/>
        </w:rPr>
        <w:t xml:space="preserve">” untuk masak bersama, sedangkan umat muslim ke Majid untuk </w:t>
      </w:r>
      <w:proofErr w:type="spellStart"/>
      <w:r w:rsidR="005F1E5C" w:rsidRPr="007740E0">
        <w:rPr>
          <w:rFonts w:ascii="Times New Roman" w:eastAsia="Calibri" w:hAnsi="Times New Roman" w:cs="Times New Roman"/>
          <w:sz w:val="24"/>
          <w:szCs w:val="24"/>
          <w:lang w:val="id-ID" w:eastAsia="id-ID"/>
        </w:rPr>
        <w:t>Sh</w:t>
      </w:r>
      <w:proofErr w:type="spellEnd"/>
      <w:r w:rsidR="005F1E5C" w:rsidRPr="007740E0">
        <w:rPr>
          <w:rFonts w:ascii="Times New Roman" w:eastAsia="Calibri" w:hAnsi="Times New Roman" w:cs="Times New Roman"/>
          <w:sz w:val="24"/>
          <w:szCs w:val="24"/>
          <w:lang w:eastAsia="id-ID"/>
        </w:rPr>
        <w:t>o</w:t>
      </w:r>
      <w:r w:rsidR="002765DA" w:rsidRPr="007740E0">
        <w:rPr>
          <w:rFonts w:ascii="Times New Roman" w:eastAsia="Calibri" w:hAnsi="Times New Roman" w:cs="Times New Roman"/>
          <w:sz w:val="24"/>
          <w:szCs w:val="24"/>
          <w:lang w:val="id-ID" w:eastAsia="id-ID"/>
        </w:rPr>
        <w:t>lat. Anak-anak muda berkumpul u</w:t>
      </w:r>
      <w:r w:rsidR="00FD2BE8" w:rsidRPr="007740E0">
        <w:rPr>
          <w:rFonts w:ascii="Times New Roman" w:eastAsia="Calibri" w:hAnsi="Times New Roman" w:cs="Times New Roman"/>
          <w:sz w:val="24"/>
          <w:szCs w:val="24"/>
          <w:lang w:val="id-ID" w:eastAsia="id-ID"/>
        </w:rPr>
        <w:t xml:space="preserve">ntuk menjaga keamanan ketika </w:t>
      </w:r>
      <w:proofErr w:type="spellStart"/>
      <w:r w:rsidR="00FD2BE8" w:rsidRPr="007740E0">
        <w:rPr>
          <w:rFonts w:ascii="Times New Roman" w:eastAsia="Calibri" w:hAnsi="Times New Roman" w:cs="Times New Roman"/>
          <w:sz w:val="24"/>
          <w:szCs w:val="24"/>
          <w:lang w:val="id-ID" w:eastAsia="id-ID"/>
        </w:rPr>
        <w:t>Sh</w:t>
      </w:r>
      <w:proofErr w:type="spellEnd"/>
      <w:r w:rsidR="00FD2BE8" w:rsidRPr="007740E0">
        <w:rPr>
          <w:rFonts w:ascii="Times New Roman" w:eastAsia="Calibri" w:hAnsi="Times New Roman" w:cs="Times New Roman"/>
          <w:sz w:val="24"/>
          <w:szCs w:val="24"/>
          <w:lang w:eastAsia="id-ID"/>
        </w:rPr>
        <w:t>o</w:t>
      </w:r>
      <w:r w:rsidR="002765DA" w:rsidRPr="007740E0">
        <w:rPr>
          <w:rFonts w:ascii="Times New Roman" w:eastAsia="Calibri" w:hAnsi="Times New Roman" w:cs="Times New Roman"/>
          <w:sz w:val="24"/>
          <w:szCs w:val="24"/>
          <w:lang w:val="id-ID" w:eastAsia="id-ID"/>
        </w:rPr>
        <w:t xml:space="preserve">lat berlangsung. </w:t>
      </w:r>
      <w:r w:rsidR="00B7798D" w:rsidRPr="007740E0">
        <w:rPr>
          <w:rFonts w:ascii="Times New Roman" w:eastAsia="Calibri" w:hAnsi="Times New Roman" w:cs="Times New Roman"/>
          <w:sz w:val="24"/>
          <w:szCs w:val="24"/>
          <w:lang w:val="id-ID" w:eastAsia="id-ID"/>
        </w:rPr>
        <w:t>Acara potong sapi dan dibagi secara merata kepada semua masyarakat di desa ketika Idul Adha. A</w:t>
      </w:r>
      <w:r w:rsidR="002765DA" w:rsidRPr="007740E0">
        <w:rPr>
          <w:rFonts w:ascii="Times New Roman" w:eastAsia="Calibri" w:hAnsi="Times New Roman" w:cs="Times New Roman"/>
          <w:sz w:val="24"/>
          <w:szCs w:val="24"/>
          <w:lang w:val="id-ID" w:eastAsia="id-ID"/>
        </w:rPr>
        <w:t xml:space="preserve">cara makan bersama setelah </w:t>
      </w:r>
      <w:proofErr w:type="spellStart"/>
      <w:r w:rsidR="002765DA" w:rsidRPr="007740E0">
        <w:rPr>
          <w:rFonts w:ascii="Times New Roman" w:eastAsia="Calibri" w:hAnsi="Times New Roman" w:cs="Times New Roman"/>
          <w:sz w:val="24"/>
          <w:szCs w:val="24"/>
          <w:lang w:val="id-ID" w:eastAsia="id-ID"/>
        </w:rPr>
        <w:t>S</w:t>
      </w:r>
      <w:r w:rsidR="00FD2BE8" w:rsidRPr="007740E0">
        <w:rPr>
          <w:rFonts w:ascii="Times New Roman" w:eastAsia="Calibri" w:hAnsi="Times New Roman" w:cs="Times New Roman"/>
          <w:sz w:val="24"/>
          <w:szCs w:val="24"/>
          <w:lang w:val="id-ID" w:eastAsia="id-ID"/>
        </w:rPr>
        <w:t>h</w:t>
      </w:r>
      <w:proofErr w:type="spellEnd"/>
      <w:r w:rsidR="00FD2BE8" w:rsidRPr="007740E0">
        <w:rPr>
          <w:rFonts w:ascii="Times New Roman" w:eastAsia="Calibri" w:hAnsi="Times New Roman" w:cs="Times New Roman"/>
          <w:sz w:val="24"/>
          <w:szCs w:val="24"/>
          <w:lang w:eastAsia="id-ID"/>
        </w:rPr>
        <w:t>o</w:t>
      </w:r>
      <w:r w:rsidR="002765DA" w:rsidRPr="007740E0">
        <w:rPr>
          <w:rFonts w:ascii="Times New Roman" w:eastAsia="Calibri" w:hAnsi="Times New Roman" w:cs="Times New Roman"/>
          <w:sz w:val="24"/>
          <w:szCs w:val="24"/>
          <w:lang w:val="id-ID" w:eastAsia="id-ID"/>
        </w:rPr>
        <w:t xml:space="preserve">lat sangat memungkinkan masyarakat untuk hidup dalam toleransi. Demikian juga dengan Hari Raya </w:t>
      </w:r>
      <w:r w:rsidR="00042382" w:rsidRPr="007740E0">
        <w:rPr>
          <w:rFonts w:ascii="Times New Roman" w:eastAsia="Calibri" w:hAnsi="Times New Roman" w:cs="Times New Roman"/>
          <w:sz w:val="24"/>
          <w:szCs w:val="24"/>
          <w:lang w:val="id-ID" w:eastAsia="id-ID"/>
        </w:rPr>
        <w:t>agama Hindu dan Protestan</w:t>
      </w:r>
      <w:r w:rsidR="00C71BDB" w:rsidRPr="007740E0">
        <w:rPr>
          <w:rFonts w:ascii="Times New Roman" w:eastAsia="Calibri" w:hAnsi="Times New Roman" w:cs="Times New Roman"/>
          <w:sz w:val="24"/>
          <w:szCs w:val="24"/>
          <w:lang w:val="id-ID" w:eastAsia="id-ID"/>
        </w:rPr>
        <w:t>, khususnya nyepi dan Natal</w:t>
      </w:r>
      <w:r w:rsidR="00042382" w:rsidRPr="007740E0">
        <w:rPr>
          <w:rFonts w:ascii="Times New Roman" w:eastAsia="Calibri" w:hAnsi="Times New Roman" w:cs="Times New Roman"/>
          <w:sz w:val="24"/>
          <w:szCs w:val="24"/>
          <w:lang w:val="id-ID" w:eastAsia="id-ID"/>
        </w:rPr>
        <w:t xml:space="preserve">. Balai desa </w:t>
      </w:r>
      <w:r w:rsidR="00C71BDB" w:rsidRPr="007740E0">
        <w:rPr>
          <w:rFonts w:ascii="Times New Roman" w:eastAsia="Calibri" w:hAnsi="Times New Roman" w:cs="Times New Roman"/>
          <w:sz w:val="24"/>
          <w:szCs w:val="24"/>
          <w:lang w:val="id-ID" w:eastAsia="id-ID"/>
        </w:rPr>
        <w:t xml:space="preserve">menjadi tempat yang </w:t>
      </w:r>
      <w:r w:rsidR="00042382" w:rsidRPr="007740E0">
        <w:rPr>
          <w:rFonts w:ascii="Times New Roman" w:eastAsia="Calibri" w:hAnsi="Times New Roman" w:cs="Times New Roman"/>
          <w:sz w:val="24"/>
          <w:szCs w:val="24"/>
          <w:lang w:val="id-ID" w:eastAsia="id-ID"/>
        </w:rPr>
        <w:t xml:space="preserve">digunakan bersama </w:t>
      </w:r>
      <w:r w:rsidR="00C71BDB" w:rsidRPr="007740E0">
        <w:rPr>
          <w:rFonts w:ascii="Times New Roman" w:eastAsia="Calibri" w:hAnsi="Times New Roman" w:cs="Times New Roman"/>
          <w:sz w:val="24"/>
          <w:szCs w:val="24"/>
          <w:lang w:val="id-ID" w:eastAsia="id-ID"/>
        </w:rPr>
        <w:t xml:space="preserve">untuk merayakan hari raya keagamaan. </w:t>
      </w:r>
    </w:p>
    <w:p w14:paraId="3675F3CF" w14:textId="77777777" w:rsidR="00FB2664" w:rsidRDefault="00A94477" w:rsidP="00FB2664">
      <w:pPr>
        <w:spacing w:after="0" w:line="360" w:lineRule="auto"/>
        <w:ind w:left="425" w:firstLine="568"/>
        <w:jc w:val="both"/>
        <w:rPr>
          <w:rFonts w:ascii="Times New Roman" w:eastAsia="Calibri" w:hAnsi="Times New Roman" w:cs="Times New Roman"/>
          <w:sz w:val="24"/>
          <w:szCs w:val="24"/>
          <w:lang w:val="id-ID" w:eastAsia="id-ID"/>
        </w:rPr>
      </w:pPr>
      <w:r w:rsidRPr="007740E0">
        <w:rPr>
          <w:rFonts w:ascii="Times New Roman" w:eastAsia="Calibri" w:hAnsi="Times New Roman" w:cs="Times New Roman"/>
          <w:sz w:val="24"/>
          <w:szCs w:val="24"/>
          <w:lang w:val="id-ID" w:eastAsia="id-ID"/>
        </w:rPr>
        <w:t xml:space="preserve">Selain hari raya keagamaan, masyarakat berkumpul untuk mengikuti kegiatan pembinaan ekonomi, misalnya membuat pupuk kandang, tambak ikan air tawar, menanam </w:t>
      </w:r>
      <w:r w:rsidRPr="007740E0">
        <w:rPr>
          <w:rFonts w:ascii="Times New Roman" w:eastAsia="Calibri" w:hAnsi="Times New Roman" w:cs="Times New Roman"/>
          <w:sz w:val="24"/>
          <w:szCs w:val="24"/>
          <w:lang w:val="id-ID" w:eastAsia="id-ID"/>
        </w:rPr>
        <w:lastRenderedPageBreak/>
        <w:t xml:space="preserve">jagung, pemasaran hasil kebun, dan masih banyak lagi pembinaan meningkatkan ekonomi. </w:t>
      </w:r>
      <w:r w:rsidR="00D9573C" w:rsidRPr="007740E0">
        <w:rPr>
          <w:rFonts w:ascii="Times New Roman" w:eastAsia="Calibri" w:hAnsi="Times New Roman" w:cs="Times New Roman"/>
          <w:sz w:val="24"/>
          <w:szCs w:val="24"/>
          <w:lang w:val="id-ID" w:eastAsia="id-ID"/>
        </w:rPr>
        <w:t xml:space="preserve">“SI” dan </w:t>
      </w:r>
      <w:proofErr w:type="spellStart"/>
      <w:r w:rsidR="00D9573C" w:rsidRPr="007740E0">
        <w:rPr>
          <w:rFonts w:ascii="Times New Roman" w:eastAsia="Calibri" w:hAnsi="Times New Roman" w:cs="Times New Roman"/>
          <w:sz w:val="24"/>
          <w:szCs w:val="24"/>
          <w:lang w:eastAsia="id-ID"/>
        </w:rPr>
        <w:t>tiga</w:t>
      </w:r>
      <w:proofErr w:type="spellEnd"/>
      <w:r w:rsidR="00D9573C" w:rsidRPr="007740E0">
        <w:rPr>
          <w:rFonts w:ascii="Times New Roman" w:eastAsia="Calibri" w:hAnsi="Times New Roman" w:cs="Times New Roman"/>
          <w:sz w:val="24"/>
          <w:szCs w:val="24"/>
          <w:lang w:eastAsia="id-ID"/>
        </w:rPr>
        <w:t xml:space="preserve"> </w:t>
      </w:r>
      <w:proofErr w:type="spellStart"/>
      <w:r w:rsidR="00D9573C" w:rsidRPr="007740E0">
        <w:rPr>
          <w:rFonts w:ascii="Times New Roman" w:eastAsia="Calibri" w:hAnsi="Times New Roman" w:cs="Times New Roman"/>
          <w:sz w:val="24"/>
          <w:szCs w:val="24"/>
          <w:lang w:eastAsia="id-ID"/>
        </w:rPr>
        <w:t>belas</w:t>
      </w:r>
      <w:proofErr w:type="spellEnd"/>
      <w:r w:rsidR="008C5FC5" w:rsidRPr="007740E0">
        <w:rPr>
          <w:rFonts w:ascii="Times New Roman" w:eastAsia="Calibri" w:hAnsi="Times New Roman" w:cs="Times New Roman"/>
          <w:sz w:val="24"/>
          <w:szCs w:val="24"/>
          <w:lang w:val="id-ID" w:eastAsia="id-ID"/>
        </w:rPr>
        <w:t xml:space="preserve"> informan sangat bersemangat ketika menceritakan kegiatan menyambut kemerdekaan. Ada berbagai perlombaan yang dilakukan, seperti lari karung, panjat pinang, bola musik</w:t>
      </w:r>
      <w:r w:rsidR="00B7798D" w:rsidRPr="007740E0">
        <w:rPr>
          <w:rFonts w:ascii="Times New Roman" w:eastAsia="Calibri" w:hAnsi="Times New Roman" w:cs="Times New Roman"/>
          <w:sz w:val="24"/>
          <w:szCs w:val="24"/>
          <w:lang w:val="id-ID" w:eastAsia="id-ID"/>
        </w:rPr>
        <w:t>, dan malam tirakatan. Kegiatan pelestarian lingkungan, dengan menanam Mangrove</w:t>
      </w:r>
      <w:r w:rsidR="00EE1027" w:rsidRPr="007740E0">
        <w:rPr>
          <w:rFonts w:ascii="Times New Roman" w:eastAsia="Calibri" w:hAnsi="Times New Roman" w:cs="Times New Roman"/>
          <w:sz w:val="24"/>
          <w:szCs w:val="24"/>
          <w:lang w:val="id-ID" w:eastAsia="id-ID"/>
        </w:rPr>
        <w:t xml:space="preserve"> di pinggir pantai</w:t>
      </w:r>
      <w:r w:rsidR="00B7798D" w:rsidRPr="007740E0">
        <w:rPr>
          <w:rFonts w:ascii="Times New Roman" w:eastAsia="Calibri" w:hAnsi="Times New Roman" w:cs="Times New Roman"/>
          <w:sz w:val="24"/>
          <w:szCs w:val="24"/>
          <w:lang w:val="id-ID" w:eastAsia="id-ID"/>
        </w:rPr>
        <w:t xml:space="preserve"> dilakukan bers</w:t>
      </w:r>
      <w:r w:rsidR="00D9573C" w:rsidRPr="007740E0">
        <w:rPr>
          <w:rFonts w:ascii="Times New Roman" w:eastAsia="Calibri" w:hAnsi="Times New Roman" w:cs="Times New Roman"/>
          <w:sz w:val="24"/>
          <w:szCs w:val="24"/>
          <w:lang w:val="id-ID" w:eastAsia="id-ID"/>
        </w:rPr>
        <w:t xml:space="preserve">ama oleh </w:t>
      </w:r>
      <w:proofErr w:type="spellStart"/>
      <w:r w:rsidR="00D9573C" w:rsidRPr="007740E0">
        <w:rPr>
          <w:rFonts w:ascii="Times New Roman" w:eastAsia="Calibri" w:hAnsi="Times New Roman" w:cs="Times New Roman"/>
          <w:sz w:val="24"/>
          <w:szCs w:val="24"/>
          <w:lang w:eastAsia="id-ID"/>
        </w:rPr>
        <w:t>orangtua</w:t>
      </w:r>
      <w:proofErr w:type="spellEnd"/>
      <w:r w:rsidR="00D9573C" w:rsidRPr="007740E0">
        <w:rPr>
          <w:rFonts w:ascii="Times New Roman" w:eastAsia="Calibri" w:hAnsi="Times New Roman" w:cs="Times New Roman"/>
          <w:sz w:val="24"/>
          <w:szCs w:val="24"/>
          <w:lang w:eastAsia="id-ID"/>
        </w:rPr>
        <w:t xml:space="preserve"> dan </w:t>
      </w:r>
      <w:proofErr w:type="spellStart"/>
      <w:r w:rsidR="00D9573C" w:rsidRPr="007740E0">
        <w:rPr>
          <w:rFonts w:ascii="Times New Roman" w:eastAsia="Calibri" w:hAnsi="Times New Roman" w:cs="Times New Roman"/>
          <w:sz w:val="24"/>
          <w:szCs w:val="24"/>
          <w:lang w:eastAsia="id-ID"/>
        </w:rPr>
        <w:t>anak-anak</w:t>
      </w:r>
      <w:proofErr w:type="spellEnd"/>
      <w:r w:rsidR="00B7798D" w:rsidRPr="007740E0">
        <w:rPr>
          <w:rFonts w:ascii="Times New Roman" w:eastAsia="Calibri" w:hAnsi="Times New Roman" w:cs="Times New Roman"/>
          <w:sz w:val="24"/>
          <w:szCs w:val="24"/>
          <w:lang w:val="id-ID" w:eastAsia="id-ID"/>
        </w:rPr>
        <w:t xml:space="preserve"> menyediakan makanan. </w:t>
      </w:r>
      <w:r w:rsidR="005604B4" w:rsidRPr="007740E0">
        <w:rPr>
          <w:rFonts w:ascii="Times New Roman" w:eastAsia="Calibri" w:hAnsi="Times New Roman" w:cs="Times New Roman"/>
          <w:sz w:val="24"/>
          <w:szCs w:val="24"/>
          <w:lang w:val="id-ID" w:eastAsia="id-ID"/>
        </w:rPr>
        <w:t>Ada makna yang didapat peneliti berdasa</w:t>
      </w:r>
      <w:r w:rsidR="00D9573C" w:rsidRPr="007740E0">
        <w:rPr>
          <w:rFonts w:ascii="Times New Roman" w:eastAsia="Calibri" w:hAnsi="Times New Roman" w:cs="Times New Roman"/>
          <w:sz w:val="24"/>
          <w:szCs w:val="24"/>
          <w:lang w:val="id-ID" w:eastAsia="id-ID"/>
        </w:rPr>
        <w:t xml:space="preserve">rkan hasil wawancara terhadap </w:t>
      </w:r>
      <w:proofErr w:type="spellStart"/>
      <w:r w:rsidR="00D9573C" w:rsidRPr="007740E0">
        <w:rPr>
          <w:rFonts w:ascii="Times New Roman" w:eastAsia="Calibri" w:hAnsi="Times New Roman" w:cs="Times New Roman"/>
          <w:sz w:val="24"/>
          <w:szCs w:val="24"/>
          <w:lang w:eastAsia="id-ID"/>
        </w:rPr>
        <w:t>empat</w:t>
      </w:r>
      <w:proofErr w:type="spellEnd"/>
      <w:r w:rsidR="00D9573C" w:rsidRPr="007740E0">
        <w:rPr>
          <w:rFonts w:ascii="Times New Roman" w:eastAsia="Calibri" w:hAnsi="Times New Roman" w:cs="Times New Roman"/>
          <w:sz w:val="24"/>
          <w:szCs w:val="24"/>
          <w:lang w:eastAsia="id-ID"/>
        </w:rPr>
        <w:t xml:space="preserve"> </w:t>
      </w:r>
      <w:proofErr w:type="spellStart"/>
      <w:r w:rsidR="00D9573C" w:rsidRPr="007740E0">
        <w:rPr>
          <w:rFonts w:ascii="Times New Roman" w:eastAsia="Calibri" w:hAnsi="Times New Roman" w:cs="Times New Roman"/>
          <w:sz w:val="24"/>
          <w:szCs w:val="24"/>
          <w:lang w:eastAsia="id-ID"/>
        </w:rPr>
        <w:t>belas</w:t>
      </w:r>
      <w:proofErr w:type="spellEnd"/>
      <w:r w:rsidR="005604B4" w:rsidRPr="007740E0">
        <w:rPr>
          <w:rFonts w:ascii="Times New Roman" w:eastAsia="Calibri" w:hAnsi="Times New Roman" w:cs="Times New Roman"/>
          <w:sz w:val="24"/>
          <w:szCs w:val="24"/>
          <w:lang w:val="id-ID" w:eastAsia="id-ID"/>
        </w:rPr>
        <w:t xml:space="preserve"> informan, </w:t>
      </w:r>
      <w:r w:rsidR="00FE319A" w:rsidRPr="007740E0">
        <w:rPr>
          <w:rFonts w:ascii="Times New Roman" w:eastAsia="Calibri" w:hAnsi="Times New Roman" w:cs="Times New Roman"/>
          <w:sz w:val="24"/>
          <w:szCs w:val="24"/>
          <w:lang w:val="id-ID" w:eastAsia="id-ID"/>
        </w:rPr>
        <w:t>yaitu</w:t>
      </w:r>
      <w:r w:rsidR="005604B4" w:rsidRPr="007740E0">
        <w:rPr>
          <w:rFonts w:ascii="Times New Roman" w:eastAsia="Calibri" w:hAnsi="Times New Roman" w:cs="Times New Roman"/>
          <w:sz w:val="24"/>
          <w:szCs w:val="24"/>
          <w:lang w:val="id-ID" w:eastAsia="id-ID"/>
        </w:rPr>
        <w:t xml:space="preserve"> mereka berkumpul bersama sebagai wadah untuk </w:t>
      </w:r>
      <w:r w:rsidR="00FE319A" w:rsidRPr="007740E0">
        <w:rPr>
          <w:rFonts w:ascii="Times New Roman" w:eastAsia="Calibri" w:hAnsi="Times New Roman" w:cs="Times New Roman"/>
          <w:sz w:val="24"/>
          <w:szCs w:val="24"/>
          <w:lang w:val="id-ID" w:eastAsia="id-ID"/>
        </w:rPr>
        <w:t xml:space="preserve">saling mengenal, saling berbagi, gotong royong, kerja sama, dan </w:t>
      </w:r>
      <w:r w:rsidR="005604B4" w:rsidRPr="007740E0">
        <w:rPr>
          <w:rFonts w:ascii="Times New Roman" w:eastAsia="Calibri" w:hAnsi="Times New Roman" w:cs="Times New Roman"/>
          <w:sz w:val="24"/>
          <w:szCs w:val="24"/>
          <w:lang w:val="id-ID" w:eastAsia="id-ID"/>
        </w:rPr>
        <w:t>tercipta toleransi se</w:t>
      </w:r>
      <w:r w:rsidR="00FE319A" w:rsidRPr="007740E0">
        <w:rPr>
          <w:rFonts w:ascii="Times New Roman" w:eastAsia="Calibri" w:hAnsi="Times New Roman" w:cs="Times New Roman"/>
          <w:sz w:val="24"/>
          <w:szCs w:val="24"/>
          <w:lang w:val="id-ID" w:eastAsia="id-ID"/>
        </w:rPr>
        <w:t xml:space="preserve">bagai saudara. </w:t>
      </w:r>
    </w:p>
    <w:p w14:paraId="695392D5" w14:textId="77777777" w:rsidR="00FE32A6" w:rsidRDefault="00FE319A" w:rsidP="00FE32A6">
      <w:pPr>
        <w:spacing w:after="0" w:line="360" w:lineRule="auto"/>
        <w:ind w:left="425" w:firstLine="568"/>
        <w:jc w:val="both"/>
        <w:rPr>
          <w:rFonts w:ascii="Times New Roman" w:eastAsia="Calibri" w:hAnsi="Times New Roman" w:cs="Times New Roman"/>
          <w:sz w:val="24"/>
          <w:szCs w:val="24"/>
          <w:lang w:val="id-ID" w:eastAsia="id-ID"/>
        </w:rPr>
      </w:pPr>
      <w:r w:rsidRPr="007740E0">
        <w:rPr>
          <w:rFonts w:ascii="Times New Roman" w:eastAsia="Calibri" w:hAnsi="Times New Roman" w:cs="Times New Roman"/>
          <w:sz w:val="24"/>
          <w:szCs w:val="24"/>
          <w:lang w:val="id-ID" w:eastAsia="id-ID"/>
        </w:rPr>
        <w:t xml:space="preserve">Beberapa hal yang dapat diinterpretasikan peneliti, adalah </w:t>
      </w:r>
      <w:r w:rsidRPr="007740E0">
        <w:rPr>
          <w:rFonts w:ascii="Times New Roman" w:eastAsia="Calibri" w:hAnsi="Times New Roman" w:cs="Times New Roman"/>
          <w:i/>
          <w:iCs/>
          <w:sz w:val="24"/>
          <w:szCs w:val="24"/>
          <w:lang w:val="id-ID" w:eastAsia="id-ID"/>
        </w:rPr>
        <w:t xml:space="preserve">pertama, </w:t>
      </w:r>
      <w:r w:rsidR="005604B4" w:rsidRPr="007740E0">
        <w:rPr>
          <w:rFonts w:ascii="Times New Roman" w:eastAsia="Calibri" w:hAnsi="Times New Roman" w:cs="Times New Roman"/>
          <w:sz w:val="24"/>
          <w:szCs w:val="24"/>
          <w:lang w:val="id-ID" w:eastAsia="id-ID"/>
        </w:rPr>
        <w:t>kegiatan keagamaan, kegiatan ekonomi, kegiatan sosial budaya, dan pelestarian lingkungan</w:t>
      </w:r>
      <w:r w:rsidRPr="007740E0">
        <w:rPr>
          <w:rFonts w:ascii="Times New Roman" w:eastAsia="Calibri" w:hAnsi="Times New Roman" w:cs="Times New Roman"/>
          <w:sz w:val="24"/>
          <w:szCs w:val="24"/>
          <w:lang w:val="id-ID" w:eastAsia="id-ID"/>
        </w:rPr>
        <w:t xml:space="preserve"> memiliki daya tarik tersendiri, dapat mempersatukan masyarakat beragama, gotong royong, kerja sama, dan menciptakan </w:t>
      </w:r>
      <w:r w:rsidR="005604B4" w:rsidRPr="007740E0">
        <w:rPr>
          <w:rFonts w:ascii="Times New Roman" w:eastAsia="Calibri" w:hAnsi="Times New Roman" w:cs="Times New Roman"/>
          <w:sz w:val="24"/>
          <w:szCs w:val="24"/>
          <w:lang w:val="id-ID" w:eastAsia="id-ID"/>
        </w:rPr>
        <w:t>toleransi</w:t>
      </w:r>
      <w:r w:rsidRPr="007740E0">
        <w:rPr>
          <w:rFonts w:ascii="Times New Roman" w:eastAsia="Calibri" w:hAnsi="Times New Roman" w:cs="Times New Roman"/>
          <w:sz w:val="24"/>
          <w:szCs w:val="24"/>
          <w:lang w:val="id-ID" w:eastAsia="id-ID"/>
        </w:rPr>
        <w:t xml:space="preserve"> dalam masyarakat. </w:t>
      </w:r>
      <w:r w:rsidRPr="007740E0">
        <w:rPr>
          <w:rFonts w:ascii="Times New Roman" w:eastAsia="Calibri" w:hAnsi="Times New Roman" w:cs="Times New Roman"/>
          <w:i/>
          <w:iCs/>
          <w:sz w:val="24"/>
          <w:szCs w:val="24"/>
          <w:lang w:val="id-ID" w:eastAsia="id-ID"/>
        </w:rPr>
        <w:t>Kedua,</w:t>
      </w:r>
      <w:r w:rsidRPr="007740E0">
        <w:rPr>
          <w:rFonts w:ascii="Times New Roman" w:eastAsia="Calibri" w:hAnsi="Times New Roman" w:cs="Times New Roman"/>
          <w:sz w:val="24"/>
          <w:szCs w:val="24"/>
          <w:lang w:val="id-ID" w:eastAsia="id-ID"/>
        </w:rPr>
        <w:t xml:space="preserve"> nilai luhur </w:t>
      </w:r>
      <w:r w:rsidR="005604B4" w:rsidRPr="007740E0">
        <w:rPr>
          <w:rFonts w:ascii="Times New Roman" w:eastAsia="Calibri" w:hAnsi="Times New Roman" w:cs="Times New Roman"/>
          <w:sz w:val="24"/>
          <w:szCs w:val="24"/>
          <w:lang w:val="id-ID" w:eastAsia="id-ID"/>
        </w:rPr>
        <w:t>kegiatan dalam</w:t>
      </w:r>
      <w:r w:rsidRPr="007740E0">
        <w:rPr>
          <w:rFonts w:ascii="Times New Roman" w:eastAsia="Calibri" w:hAnsi="Times New Roman" w:cs="Times New Roman"/>
          <w:sz w:val="24"/>
          <w:szCs w:val="24"/>
          <w:lang w:val="id-ID" w:eastAsia="id-ID"/>
        </w:rPr>
        <w:t xml:space="preserve"> masyarakat beragama membawa dampak positif bagi </w:t>
      </w:r>
      <w:proofErr w:type="spellStart"/>
      <w:r w:rsidRPr="007740E0">
        <w:rPr>
          <w:rFonts w:ascii="Times New Roman" w:eastAsia="Calibri" w:hAnsi="Times New Roman" w:cs="Times New Roman"/>
          <w:sz w:val="24"/>
          <w:szCs w:val="24"/>
          <w:lang w:val="id-ID" w:eastAsia="id-ID"/>
        </w:rPr>
        <w:t>moderasi</w:t>
      </w:r>
      <w:proofErr w:type="spellEnd"/>
      <w:r w:rsidRPr="007740E0">
        <w:rPr>
          <w:rFonts w:ascii="Times New Roman" w:eastAsia="Calibri" w:hAnsi="Times New Roman" w:cs="Times New Roman"/>
          <w:sz w:val="24"/>
          <w:szCs w:val="24"/>
          <w:lang w:val="id-ID" w:eastAsia="id-ID"/>
        </w:rPr>
        <w:t xml:space="preserve"> beragama itu sendiri, sehingga paham radikalisme sulit tumbuh atau pun sulit masuk dalam masyarakat. </w:t>
      </w:r>
      <w:r w:rsidRPr="007740E0">
        <w:rPr>
          <w:rFonts w:ascii="Times New Roman" w:eastAsia="Calibri" w:hAnsi="Times New Roman" w:cs="Times New Roman"/>
          <w:i/>
          <w:iCs/>
          <w:sz w:val="24"/>
          <w:szCs w:val="24"/>
          <w:lang w:val="id-ID" w:eastAsia="id-ID"/>
        </w:rPr>
        <w:t xml:space="preserve">Ketiga, </w:t>
      </w:r>
      <w:r w:rsidR="005604B4" w:rsidRPr="007740E0">
        <w:rPr>
          <w:rFonts w:ascii="Times New Roman" w:eastAsia="Calibri" w:hAnsi="Times New Roman" w:cs="Times New Roman"/>
          <w:sz w:val="24"/>
          <w:szCs w:val="24"/>
          <w:lang w:val="id-ID" w:eastAsia="id-ID"/>
        </w:rPr>
        <w:t xml:space="preserve">kegiatan-kegiatan ini </w:t>
      </w:r>
      <w:r w:rsidRPr="007740E0">
        <w:rPr>
          <w:rFonts w:ascii="Times New Roman" w:eastAsia="Calibri" w:hAnsi="Times New Roman" w:cs="Times New Roman"/>
          <w:sz w:val="24"/>
          <w:szCs w:val="24"/>
          <w:lang w:val="id-ID" w:eastAsia="id-ID"/>
        </w:rPr>
        <w:t xml:space="preserve">perlu dilestarikan dengan baik, mengingat perkembangan ilmu pengetahuan, teknologi, dan sosial politik dapat mengikis </w:t>
      </w:r>
      <w:r w:rsidR="005604B4" w:rsidRPr="007740E0">
        <w:rPr>
          <w:rFonts w:ascii="Times New Roman" w:eastAsia="Calibri" w:hAnsi="Times New Roman" w:cs="Times New Roman"/>
          <w:sz w:val="24"/>
          <w:szCs w:val="24"/>
          <w:lang w:val="id-ID" w:eastAsia="id-ID"/>
        </w:rPr>
        <w:t xml:space="preserve">toleransi dan diganti oleh </w:t>
      </w:r>
      <w:r w:rsidR="00BB397B" w:rsidRPr="007740E0">
        <w:rPr>
          <w:rFonts w:ascii="Times New Roman" w:eastAsia="Calibri" w:hAnsi="Times New Roman" w:cs="Times New Roman"/>
          <w:sz w:val="24"/>
          <w:szCs w:val="24"/>
          <w:lang w:val="id-ID" w:eastAsia="id-ID"/>
        </w:rPr>
        <w:t xml:space="preserve">sikap intoleran </w:t>
      </w:r>
      <w:r w:rsidR="00BB397B" w:rsidRPr="007740E0">
        <w:rPr>
          <w:rFonts w:ascii="Times New Roman" w:eastAsia="Calibri" w:hAnsi="Times New Roman" w:cs="Times New Roman"/>
          <w:sz w:val="24"/>
          <w:szCs w:val="24"/>
          <w:lang w:val="id-ID" w:eastAsia="id-ID"/>
        </w:rPr>
        <w:fldChar w:fldCharType="begin" w:fldLock="1"/>
      </w:r>
      <w:r w:rsidR="000F5371" w:rsidRPr="007740E0">
        <w:rPr>
          <w:rFonts w:ascii="Times New Roman" w:eastAsia="Calibri" w:hAnsi="Times New Roman" w:cs="Times New Roman"/>
          <w:sz w:val="24"/>
          <w:szCs w:val="24"/>
          <w:lang w:val="id-ID" w:eastAsia="id-ID"/>
        </w:rPr>
        <w:instrText>ADDIN CSL_CITATION {"citationItems":[{"id":"ITEM-1","itemData":{"DOI":"10.4108/eai.17-10-2019.2289743","author":[{"dropping-particle":"","family":"Kamal","given":"Muhiddinur","non-dropping-particle":"","parse-names":false,"suffix":""},{"dropping-particle":"","family":"N","given":"Nofri","non-dropping-particle":"","parse-names":false,"suffix":""},{"dropping-particle":"","family":"Rozi","given":"Syafwan","non-dropping-particle":"","parse-names":false,"suffix":""},{"dropping-particle":"","family":"Putra","given":"Heru","non-dropping-particle":"","parse-names":false,"suffix":""},{"dropping-particle":"","family":"Rezi","given":"Muhamad","non-dropping-particle":"","parse-names":false,"suffix":""}],"id":"ITEM-1","issued":{"date-parts":[["2019"]]},"title":"Culture-Based Education: An Alternative For Overcoming The Noble Value Degradation in Globalization Era","type":"article-journal"},"uris":["http://www.mendeley.com/documents/?uuid=e4e38c03-07b7-4901-8e55-36f1fc38f7cd"]}],"mendeley":{"formattedCitation":"(Kamal et al. 2019)","plainTextFormattedCitation":"(Kamal et al. 2019)","previouslyFormattedCitation":"(Kamal et al. 2019)"},"properties":{"noteIndex":0},"schema":"https://github.com/citation-style-language/schema/raw/master/csl-citation.json"}</w:instrText>
      </w:r>
      <w:r w:rsidR="00BB397B" w:rsidRPr="007740E0">
        <w:rPr>
          <w:rFonts w:ascii="Times New Roman" w:eastAsia="Calibri" w:hAnsi="Times New Roman" w:cs="Times New Roman"/>
          <w:sz w:val="24"/>
          <w:szCs w:val="24"/>
          <w:lang w:val="id-ID" w:eastAsia="id-ID"/>
        </w:rPr>
        <w:fldChar w:fldCharType="separate"/>
      </w:r>
      <w:r w:rsidR="0074542A" w:rsidRPr="007740E0">
        <w:rPr>
          <w:rFonts w:ascii="Times New Roman" w:eastAsia="Calibri" w:hAnsi="Times New Roman" w:cs="Times New Roman"/>
          <w:noProof/>
          <w:sz w:val="24"/>
          <w:szCs w:val="24"/>
          <w:lang w:val="id-ID" w:eastAsia="id-ID"/>
        </w:rPr>
        <w:t>(Kamal et al. 2019)</w:t>
      </w:r>
      <w:r w:rsidR="00BB397B" w:rsidRPr="007740E0">
        <w:rPr>
          <w:rFonts w:ascii="Times New Roman" w:eastAsia="Calibri" w:hAnsi="Times New Roman" w:cs="Times New Roman"/>
          <w:sz w:val="24"/>
          <w:szCs w:val="24"/>
          <w:lang w:val="id-ID" w:eastAsia="id-ID"/>
        </w:rPr>
        <w:fldChar w:fldCharType="end"/>
      </w:r>
      <w:r w:rsidR="00BB397B" w:rsidRPr="007740E0">
        <w:rPr>
          <w:rFonts w:ascii="Times New Roman" w:eastAsia="Calibri" w:hAnsi="Times New Roman" w:cs="Times New Roman"/>
          <w:sz w:val="24"/>
          <w:szCs w:val="24"/>
          <w:lang w:val="id-ID" w:eastAsia="id-ID"/>
        </w:rPr>
        <w:t xml:space="preserve">. </w:t>
      </w:r>
      <w:r w:rsidRPr="007740E0">
        <w:rPr>
          <w:rFonts w:ascii="Times New Roman" w:eastAsia="Calibri" w:hAnsi="Times New Roman" w:cs="Times New Roman"/>
          <w:i/>
          <w:iCs/>
          <w:sz w:val="24"/>
          <w:szCs w:val="24"/>
          <w:lang w:val="id-ID" w:eastAsia="id-ID"/>
        </w:rPr>
        <w:t xml:space="preserve">Keempat, </w:t>
      </w:r>
      <w:r w:rsidR="005604B4" w:rsidRPr="007740E0">
        <w:rPr>
          <w:rFonts w:ascii="Times New Roman" w:eastAsia="Calibri" w:hAnsi="Times New Roman" w:cs="Times New Roman"/>
          <w:sz w:val="24"/>
          <w:szCs w:val="24"/>
          <w:lang w:val="id-ID" w:eastAsia="id-ID"/>
        </w:rPr>
        <w:t>kegiatan dalam masyarakat</w:t>
      </w:r>
      <w:r w:rsidRPr="007740E0">
        <w:rPr>
          <w:rFonts w:ascii="Times New Roman" w:eastAsia="Calibri" w:hAnsi="Times New Roman" w:cs="Times New Roman"/>
          <w:sz w:val="24"/>
          <w:szCs w:val="24"/>
          <w:lang w:val="id-ID" w:eastAsia="id-ID"/>
        </w:rPr>
        <w:t xml:space="preserve"> memberi efek meningkatkan iman pada bidang religius, mempererat </w:t>
      </w:r>
      <w:r w:rsidR="003D5B3F" w:rsidRPr="007740E0">
        <w:rPr>
          <w:rFonts w:ascii="Times New Roman" w:eastAsia="Calibri" w:hAnsi="Times New Roman" w:cs="Times New Roman"/>
          <w:sz w:val="24"/>
          <w:szCs w:val="24"/>
          <w:lang w:val="id-ID" w:eastAsia="id-ID"/>
        </w:rPr>
        <w:t>toleransi</w:t>
      </w:r>
      <w:r w:rsidR="00BB397B" w:rsidRPr="007740E0">
        <w:rPr>
          <w:rFonts w:ascii="Times New Roman" w:eastAsia="Calibri" w:hAnsi="Times New Roman" w:cs="Times New Roman"/>
          <w:sz w:val="24"/>
          <w:szCs w:val="24"/>
          <w:lang w:val="id-ID" w:eastAsia="id-ID"/>
        </w:rPr>
        <w:t xml:space="preserve"> dalam hidup sosial</w:t>
      </w:r>
      <w:r w:rsidR="003D5B3F" w:rsidRPr="007740E0">
        <w:rPr>
          <w:rFonts w:ascii="Times New Roman" w:eastAsia="Calibri" w:hAnsi="Times New Roman" w:cs="Times New Roman"/>
          <w:sz w:val="24"/>
          <w:szCs w:val="24"/>
          <w:lang w:val="id-ID" w:eastAsia="id-ID"/>
        </w:rPr>
        <w:t xml:space="preserve">, </w:t>
      </w:r>
      <w:r w:rsidR="00BB397B" w:rsidRPr="007740E0">
        <w:rPr>
          <w:rFonts w:ascii="Times New Roman" w:eastAsia="Calibri" w:hAnsi="Times New Roman" w:cs="Times New Roman"/>
          <w:sz w:val="24"/>
          <w:szCs w:val="24"/>
          <w:lang w:val="id-ID" w:eastAsia="id-ID"/>
        </w:rPr>
        <w:t>dan</w:t>
      </w:r>
      <w:r w:rsidR="003D5B3F" w:rsidRPr="007740E0">
        <w:rPr>
          <w:rFonts w:ascii="Times New Roman" w:eastAsia="Calibri" w:hAnsi="Times New Roman" w:cs="Times New Roman"/>
          <w:sz w:val="24"/>
          <w:szCs w:val="24"/>
          <w:lang w:val="id-ID" w:eastAsia="id-ID"/>
        </w:rPr>
        <w:t xml:space="preserve"> </w:t>
      </w:r>
      <w:r w:rsidRPr="007740E0">
        <w:rPr>
          <w:rFonts w:ascii="Times New Roman" w:eastAsia="Calibri" w:hAnsi="Times New Roman" w:cs="Times New Roman"/>
          <w:sz w:val="24"/>
          <w:szCs w:val="24"/>
          <w:lang w:val="id-ID" w:eastAsia="id-ID"/>
        </w:rPr>
        <w:t xml:space="preserve">meningkatkan kehidupan ekonomi masyarakat. </w:t>
      </w:r>
    </w:p>
    <w:p w14:paraId="3D797351" w14:textId="1AAF80E4" w:rsidR="007233AF" w:rsidRDefault="0023700B" w:rsidP="0079356C">
      <w:pPr>
        <w:spacing w:after="120" w:line="360" w:lineRule="auto"/>
        <w:ind w:left="425" w:firstLine="567"/>
        <w:jc w:val="both"/>
        <w:rPr>
          <w:rFonts w:ascii="Times New Roman" w:hAnsi="Times New Roman" w:cs="Times New Roman"/>
          <w:sz w:val="24"/>
          <w:szCs w:val="24"/>
          <w:lang w:val="id-ID"/>
        </w:rPr>
      </w:pPr>
      <w:r w:rsidRPr="007740E0">
        <w:rPr>
          <w:rFonts w:ascii="Times New Roman" w:hAnsi="Times New Roman" w:cs="Times New Roman"/>
          <w:sz w:val="24"/>
          <w:szCs w:val="24"/>
          <w:lang w:val="id-ID"/>
        </w:rPr>
        <w:t xml:space="preserve">Dalam kehidupan beragama, perilaku toleran merupakan satu prasyarat yang utama bagi setiap individu yang menginginkan satu bentuk kehidupan bersama yang aman dan saling menghormati </w:t>
      </w:r>
      <w:r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{"citationItems":[{"id":"ITEM-1","itemData":{"abstract":"Pada dasarnya manusia sebagai makhluk beragama mendambakan kedamaian. Setiap agama mengajarkan nilai-nilai toleransi. Sebagian dari hasil temuan bahwa Islam hadir sebagai agama yang menjunjung tinggi nilai perdamaian dan kerukunan. Islam menawarkan konsep toleransi terhadap perbedaan yang disebut dengan tasamuh, Sebab di dalam konsep tasamuh terdapat nilai kasih (rahmat), kebijaksanaan (hikmat), kemaslahatan universal (maslahat ammat), keadilan (adl). Toleransi dalam konteks ini ditinjau dari beberapa aspek yaitu teologis, sosiologis dan budaya. Dengan toleransi diharapkan manusia mampu mengakui keragaman termasuk keragaman agama yang disebut pluralism. Selain toleransi dan pluralism, konsep dialog agama pun hadir untuk menciptakan kerukunan tersebut, sebagaimana Islam mencontohkan dengan teladan Muhammad Saw sebagai rosul sewaktu di Madinah yang melindungi setiap warganya baik muslim maupun non muslim dari musuhnya sehingga terciptalah piagam madinah","author":[{"dropping-particle":"","family":"Ghazali","given":"Adeng Muchtar","non-dropping-particle":"","parse-names":false,"suffix":""}],"container-title":"Religious: Jurnal Agama dan Lintas Budaya","id":"ITEM-1","issue":"1","issued":{"date-parts":[["2016"]]},"page":"25-40","title":"Toleransi Beragama Dan Kerukunan Dalam Perspektif Islam","type":"article-journal","volume":"1"},"uris":["http://www.mendeley.com/documents/?uuid=1ba5d004-a07c-4391-a96b-c2f7bdc7a834","http://www.mendeley.com/documents/?uuid=7a238477-53f0-4c38-8312-8608a141b935"]}],"mendeley":{"formattedCitation":"(Ghazali 2016)","plainTextFormattedCitation":"(Ghazali 2016)","previouslyFormattedCitation":"(Ghazali 2016)"},"properties":{"noteIndex":0},"schema":"https://github.com/citation-style-language/schema/raw/master/csl-citation.json"}</w:instrText>
      </w:r>
      <w:r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(Ghazali 2016)</w:t>
      </w:r>
      <w:r w:rsidRPr="007740E0">
        <w:rPr>
          <w:rFonts w:ascii="Times New Roman" w:hAnsi="Times New Roman" w:cs="Times New Roman"/>
          <w:sz w:val="24"/>
          <w:szCs w:val="24"/>
          <w:lang w:val="id-ID"/>
        </w:rPr>
        <w:fldChar w:fldCharType="end"/>
      </w:r>
      <w:r w:rsidRPr="007740E0">
        <w:rPr>
          <w:rFonts w:ascii="Times New Roman" w:hAnsi="Times New Roman" w:cs="Times New Roman"/>
          <w:sz w:val="24"/>
          <w:szCs w:val="24"/>
          <w:lang w:val="id-ID"/>
        </w:rPr>
        <w:t>. Dengan begitu diharapkan akan terwujud interaksi dan kesepahaman yang baik di kalangan masyarakat beragama tentang batasan hak dan kewajiban mereka dalam kehidupan sosial yang terdiri dari berbagai macam perbedaan baik suku, ras, bahasa, budaya hingga ag</w:t>
      </w:r>
      <w:r w:rsidR="00410F8C" w:rsidRPr="007740E0">
        <w:rPr>
          <w:rFonts w:ascii="Times New Roman" w:hAnsi="Times New Roman" w:cs="Times New Roman"/>
          <w:sz w:val="24"/>
          <w:szCs w:val="24"/>
          <w:lang w:val="id-ID"/>
        </w:rPr>
        <w:t>ama</w:t>
      </w:r>
      <w:r w:rsidRPr="007740E0">
        <w:rPr>
          <w:rFonts w:ascii="Times New Roman" w:hAnsi="Times New Roman" w:cs="Times New Roman"/>
          <w:sz w:val="24"/>
          <w:szCs w:val="24"/>
          <w:lang w:val="id-ID"/>
        </w:rPr>
        <w:t>. Akan tetapi, meskipun penjabaran makna toleransi ini mengandung rumusan akan penghargaan atas keberadaan orang lain, tidak sederhana dalam pelaksanaannya. Menurut “SI”</w:t>
      </w:r>
      <w:r w:rsidR="00926703" w:rsidRPr="007740E0">
        <w:rPr>
          <w:rFonts w:ascii="Times New Roman" w:hAnsi="Times New Roman" w:cs="Times New Roman"/>
          <w:sz w:val="24"/>
          <w:szCs w:val="24"/>
          <w:lang w:val="id-ID"/>
        </w:rPr>
        <w:t xml:space="preserve">, </w:t>
      </w:r>
      <w:r w:rsidRPr="007740E0">
        <w:rPr>
          <w:rFonts w:ascii="Times New Roman" w:hAnsi="Times New Roman" w:cs="Times New Roman"/>
          <w:sz w:val="24"/>
          <w:szCs w:val="24"/>
          <w:lang w:val="id-ID"/>
        </w:rPr>
        <w:t xml:space="preserve">terdapat banyak persoalan mengenai pendekatan yang harus dilalui dalam membentuk masyarakat yang harmonis, terutama yang terkait dengan adanya perbedaan pandangan masyarakat setempat. Penerimaan pandangan dan perbedaan tersebut selayaknya juga diapresiasi dalam masyarakat. </w:t>
      </w:r>
      <w:r w:rsidR="00926703" w:rsidRPr="007740E0">
        <w:rPr>
          <w:rFonts w:ascii="Times New Roman" w:hAnsi="Times New Roman" w:cs="Times New Roman"/>
          <w:sz w:val="24"/>
          <w:szCs w:val="24"/>
          <w:lang w:val="id-ID"/>
        </w:rPr>
        <w:t>Masyarakat</w:t>
      </w:r>
      <w:r w:rsidRPr="007740E0">
        <w:rPr>
          <w:rFonts w:ascii="Times New Roman" w:hAnsi="Times New Roman" w:cs="Times New Roman"/>
          <w:sz w:val="24"/>
          <w:szCs w:val="24"/>
          <w:lang w:val="id-ID"/>
        </w:rPr>
        <w:t xml:space="preserve"> yang tidak bisa menerima adanya </w:t>
      </w:r>
      <w:r w:rsidR="007D7445" w:rsidRPr="007740E0">
        <w:rPr>
          <w:rFonts w:ascii="Times New Roman" w:hAnsi="Times New Roman" w:cs="Times New Roman"/>
          <w:sz w:val="24"/>
          <w:szCs w:val="24"/>
          <w:lang w:val="id-ID"/>
        </w:rPr>
        <w:t>pluralistis</w:t>
      </w:r>
      <w:r w:rsidRPr="007740E0">
        <w:rPr>
          <w:rFonts w:ascii="Times New Roman" w:hAnsi="Times New Roman" w:cs="Times New Roman"/>
          <w:sz w:val="24"/>
          <w:szCs w:val="24"/>
          <w:lang w:val="id-ID"/>
        </w:rPr>
        <w:t xml:space="preserve"> berarti mengingkari nilai-nilai yang terkandung dalam Pancasila dan ketetapan dalam ajaran agama</w:t>
      </w:r>
      <w:r w:rsidR="007060B2" w:rsidRPr="007740E0">
        <w:rPr>
          <w:rFonts w:ascii="Times New Roman" w:hAnsi="Times New Roman" w:cs="Times New Roman"/>
          <w:sz w:val="24"/>
          <w:szCs w:val="24"/>
          <w:lang w:val="id-ID"/>
        </w:rPr>
        <w:t xml:space="preserve"> </w:t>
      </w:r>
      <w:r w:rsidR="007060B2" w:rsidRPr="007740E0">
        <w:rPr>
          <w:rFonts w:ascii="Times New Roman" w:hAnsi="Times New Roman" w:cs="Times New Roman"/>
          <w:sz w:val="24"/>
          <w:szCs w:val="24"/>
          <w:lang w:val="id-ID"/>
        </w:rPr>
        <w:fldChar w:fldCharType="begin" w:fldLock="1"/>
      </w:r>
      <w:r w:rsidR="000F5371" w:rsidRPr="007740E0">
        <w:rPr>
          <w:rFonts w:ascii="Times New Roman" w:hAnsi="Times New Roman" w:cs="Times New Roman"/>
          <w:sz w:val="24"/>
          <w:szCs w:val="24"/>
          <w:lang w:val="id-ID"/>
        </w:rPr>
        <w:instrText>ADDIN CSL_CITATION {"citationItems":[{"id":"ITEM-1","itemData":{"DOI":"10.33541/jrfvol1iss1pp115","ISSN":"2502-8030","abstract":"Abstract:The purpose of this paper is to see plurality and mission as a conceptual framework in Christian religious education. Building pluralism is an appeal to accept pluralism is an order of people who understand each other that in essence they are a unity in diversity. Pluralism is a condition  where  there  are  various  things.  Religious  pluralism  explain\"all  religions  have  the right to exist and live. Socially, we must learn to be tolerant and even respect the faith or beliefs of   followers   of   other   religions.   Religious   communities   need   to   rethink   their   religious responsibilities to work together, and even in some cases act as agents of God's general grace in promoting  peaceful  and  harmonious  coexistence  among  people  of  all  religions.  Inthis  shell  of plurality andmission, the concept of pluralistic Christian religious educationdeveloped.Keywords: Pluralistic, Mission, Christian Religious Education, Plural SocietyAbstrak:Tujuan  dari  tulisan  ini  adalah  untuk  melihat  Pluralitas  dan  misi  sebagai  kerangka konseptual  dalam  pendidikan  agama  Kristen. Membangun  pluralisme  merupakan  imbauan menerima  kemajemukan  merupakan  sebuah  tatanan  masyarakat  yang  saling  mengerti  bahwa pada  hakekatnya  mereka  merupakan  kesatuan  dalam  kepelbagaian.  Pluralisme  adalah  suatu kondisi  dimana  adanya  keberadaan  sesuatu  yang  beragam.  Pluralisme agama berarti ”semua agama berhak untuk ada dan hidup”. Secara sosial, kita harus belajar untuk toleran dan bahkan menghormati  iman  atau  kepercayaan  dari  penganut  agama  lainnya. Komunitas  agama  perlu memikirkan  kembali  tanggung  jawab  agamanya  untuk  bekerja  sama,  dan  bahkan  dalam beberapa  hal  bertindak  sebagaiagen  rahmat  umum  Tuhan  dalam  mempromosikan  hidup berdampingan secara damai dan harmonis di antara orang-orang dari semua agama.Dalam kerang   pluralitas   dan   misi   inilah,   konsep   pendidikan   agama   Kristen   yang   majemuk dikembangkan.Kata Kunci:Pluralitas, Misi, Pendidikan Agama Kristen, Masyarakat Majemuk","author":[{"dropping-particle":"","family":"Widjaja","given":"Fransiskus Irwan","non-dropping-particle":"","parse-names":false,"suffix":""}],"container-title":"Regula Fidei","id":"ITEM-1","issue":"1","issued":{"date-parts":[["2019"]]},"page":"1-13","title":"Pluralitas Dan Tantangan Misi: Kerangka Konseptual Untuk Pendidikan Agama Kristen Dalam Masyarakat Majemuk","type":"article-journal","volume":"4"},"uris":["http://www.mendeley.com/documents/?uuid=2163a6a9-bb8a-47b7-88b1-8605687d5ddd"]}],"mendeley":{"formattedCitation":"(Widjaja 2019)","plainTextFormattedCitation":"(Widjaja 2019)","previouslyFormattedCitation":"(Widjaja 2019)"},"properties":{"noteIndex":0},"schema":"https://github.com/citation-style-language/schema/raw/master/csl-citation.json"}</w:instrText>
      </w:r>
      <w:r w:rsidR="007060B2" w:rsidRPr="007740E0">
        <w:rPr>
          <w:rFonts w:ascii="Times New Roman" w:hAnsi="Times New Roman" w:cs="Times New Roman"/>
          <w:sz w:val="24"/>
          <w:szCs w:val="24"/>
          <w:lang w:val="id-ID"/>
        </w:rPr>
        <w:fldChar w:fldCharType="separate"/>
      </w:r>
      <w:r w:rsidR="0074542A" w:rsidRPr="007740E0">
        <w:rPr>
          <w:rFonts w:ascii="Times New Roman" w:hAnsi="Times New Roman" w:cs="Times New Roman"/>
          <w:noProof/>
          <w:sz w:val="24"/>
          <w:szCs w:val="24"/>
          <w:lang w:val="id-ID"/>
        </w:rPr>
        <w:t>(Widjaja 2019)</w:t>
      </w:r>
      <w:r w:rsidR="007060B2" w:rsidRPr="007740E0">
        <w:rPr>
          <w:rFonts w:ascii="Times New Roman" w:hAnsi="Times New Roman" w:cs="Times New Roman"/>
          <w:sz w:val="24"/>
          <w:szCs w:val="24"/>
          <w:lang w:val="id-ID"/>
        </w:rPr>
        <w:fldChar w:fldCharType="end"/>
      </w:r>
      <w:r w:rsidRPr="007740E0">
        <w:rPr>
          <w:rFonts w:ascii="Times New Roman" w:hAnsi="Times New Roman" w:cs="Times New Roman"/>
          <w:sz w:val="24"/>
          <w:szCs w:val="24"/>
          <w:lang w:val="id-ID"/>
        </w:rPr>
        <w:t>. Berdasarkan hal ini, maka toleransi menjadi satu ajaran penting yang dibawa dalam setiap prinsip keagamaan, tidak terkecuali agama yang ada di Indonesia. Dengan demikian, toleransi adalah “harmoni dalam perbedaan”, yang tidak hanya menuntut kewajiban moral semata, tetapi juga persyaratan yang harus dipenuhi dalam hukum agama dan Pancasila.</w:t>
      </w:r>
    </w:p>
    <w:p w14:paraId="2F1D42DB" w14:textId="3136F8CF" w:rsidR="0023700B" w:rsidRPr="007740E0" w:rsidRDefault="00FA7004" w:rsidP="00C47BFA">
      <w:pPr>
        <w:pStyle w:val="DaftarParagraf"/>
        <w:numPr>
          <w:ilvl w:val="0"/>
          <w:numId w:val="3"/>
        </w:numPr>
        <w:spacing w:after="0"/>
        <w:ind w:left="426" w:hanging="284"/>
        <w:rPr>
          <w:rFonts w:ascii="Times New Roman" w:eastAsia="Calibri" w:hAnsi="Times New Roman" w:cs="Times New Roman"/>
          <w:b/>
          <w:bCs/>
          <w:sz w:val="24"/>
          <w:szCs w:val="24"/>
          <w:lang w:val="id-ID" w:eastAsia="id-ID"/>
        </w:rPr>
      </w:pPr>
      <w:r>
        <w:rPr>
          <w:rFonts w:ascii="Times New Roman" w:eastAsia="Calibri" w:hAnsi="Times New Roman" w:cs="Times New Roman"/>
          <w:b/>
          <w:bCs/>
          <w:sz w:val="24"/>
          <w:szCs w:val="24"/>
          <w:lang w:val="id-ID" w:eastAsia="id-ID"/>
        </w:rPr>
        <w:lastRenderedPageBreak/>
        <w:t>KE</w:t>
      </w:r>
      <w:r w:rsidR="0023700B" w:rsidRPr="007740E0">
        <w:rPr>
          <w:rFonts w:ascii="Times New Roman" w:eastAsia="Calibri" w:hAnsi="Times New Roman" w:cs="Times New Roman"/>
          <w:b/>
          <w:bCs/>
          <w:sz w:val="24"/>
          <w:szCs w:val="24"/>
          <w:lang w:val="id-ID" w:eastAsia="id-ID"/>
        </w:rPr>
        <w:t>SIMPULAN</w:t>
      </w:r>
    </w:p>
    <w:p w14:paraId="16273E7B" w14:textId="1685BE74" w:rsidR="0023700B" w:rsidRPr="007740E0" w:rsidRDefault="0023700B" w:rsidP="00C47BFA">
      <w:pPr>
        <w:spacing w:after="0" w:line="360" w:lineRule="auto"/>
        <w:ind w:left="425"/>
        <w:jc w:val="both"/>
        <w:rPr>
          <w:rFonts w:ascii="Times New Roman" w:eastAsia="Calibri" w:hAnsi="Times New Roman" w:cs="Times New Roman"/>
          <w:sz w:val="24"/>
          <w:szCs w:val="24"/>
          <w:lang w:eastAsia="id-ID"/>
        </w:rPr>
      </w:pPr>
      <w:proofErr w:type="spellStart"/>
      <w:r w:rsidRPr="007740E0">
        <w:rPr>
          <w:rFonts w:ascii="Times New Roman" w:eastAsia="Calibri" w:hAnsi="Times New Roman" w:cs="Times New Roman"/>
          <w:sz w:val="24"/>
          <w:szCs w:val="24"/>
          <w:lang w:val="id-ID" w:eastAsia="id-ID"/>
        </w:rPr>
        <w:t>Moderasi</w:t>
      </w:r>
      <w:proofErr w:type="spellEnd"/>
      <w:r w:rsidRPr="007740E0">
        <w:rPr>
          <w:rFonts w:ascii="Times New Roman" w:eastAsia="Calibri" w:hAnsi="Times New Roman" w:cs="Times New Roman"/>
          <w:sz w:val="24"/>
          <w:szCs w:val="24"/>
          <w:lang w:val="id-ID" w:eastAsia="id-ID"/>
        </w:rPr>
        <w:t xml:space="preserve"> beragama menjadi tema yang sangat urgen dibahas saat ini karena fenomena keberagaman masyarakat Indonesia yang majemuk. Keberagaman ini perlu diterima oleh seluruh masyarakat agar mencapai hidup yang seimbang dan harmoni. Proses penerimaan ini ditandai dengan pandangan, sikap, dan </w:t>
      </w:r>
      <w:r w:rsidR="005659A3">
        <w:rPr>
          <w:rFonts w:ascii="Times New Roman" w:eastAsia="Calibri" w:hAnsi="Times New Roman" w:cs="Times New Roman"/>
          <w:sz w:val="24"/>
          <w:szCs w:val="24"/>
          <w:lang w:val="id-ID" w:eastAsia="id-ID"/>
        </w:rPr>
        <w:t>upaya yang dilakukan untuk memupuk</w:t>
      </w:r>
      <w:r w:rsidRPr="007740E0">
        <w:rPr>
          <w:rFonts w:ascii="Times New Roman" w:eastAsia="Calibri" w:hAnsi="Times New Roman" w:cs="Times New Roman"/>
          <w:sz w:val="24"/>
          <w:szCs w:val="24"/>
          <w:lang w:val="id-ID" w:eastAsia="id-ID"/>
        </w:rPr>
        <w:t xml:space="preserve"> toleransi</w:t>
      </w:r>
      <w:r w:rsidR="0080440B" w:rsidRPr="007740E0">
        <w:rPr>
          <w:rFonts w:ascii="Times New Roman" w:eastAsia="Calibri" w:hAnsi="Times New Roman" w:cs="Times New Roman"/>
          <w:sz w:val="24"/>
          <w:szCs w:val="24"/>
          <w:lang w:val="id-ID" w:eastAsia="id-ID"/>
        </w:rPr>
        <w:t xml:space="preserve"> dalam hidup bermasyarakat</w:t>
      </w:r>
      <w:r w:rsidRPr="007740E0">
        <w:rPr>
          <w:rFonts w:ascii="Times New Roman" w:eastAsia="Calibri" w:hAnsi="Times New Roman" w:cs="Times New Roman"/>
          <w:sz w:val="24"/>
          <w:szCs w:val="24"/>
          <w:lang w:val="id-ID" w:eastAsia="id-ID"/>
        </w:rPr>
        <w:t xml:space="preserve">. </w:t>
      </w:r>
      <w:r w:rsidR="00280AE8" w:rsidRPr="007740E0">
        <w:rPr>
          <w:rFonts w:ascii="Times New Roman" w:eastAsia="Calibri" w:hAnsi="Times New Roman" w:cs="Times New Roman"/>
          <w:sz w:val="24"/>
          <w:szCs w:val="24"/>
          <w:lang w:val="id-ID" w:eastAsia="id-ID"/>
        </w:rPr>
        <w:t>Tolera</w:t>
      </w:r>
      <w:r w:rsidR="00A93F2A" w:rsidRPr="007740E0">
        <w:rPr>
          <w:rFonts w:ascii="Times New Roman" w:eastAsia="Calibri" w:hAnsi="Times New Roman" w:cs="Times New Roman"/>
          <w:sz w:val="24"/>
          <w:szCs w:val="24"/>
          <w:lang w:val="id-ID" w:eastAsia="id-ID"/>
        </w:rPr>
        <w:t>nsi</w:t>
      </w:r>
      <w:r w:rsidRPr="007740E0">
        <w:rPr>
          <w:rFonts w:ascii="Times New Roman" w:eastAsia="Calibri" w:hAnsi="Times New Roman" w:cs="Times New Roman"/>
          <w:sz w:val="24"/>
          <w:szCs w:val="24"/>
          <w:lang w:val="id-ID" w:eastAsia="id-ID"/>
        </w:rPr>
        <w:t xml:space="preserve"> dalam masyarakat</w:t>
      </w:r>
      <w:r w:rsidR="000E65E6" w:rsidRPr="007740E0">
        <w:rPr>
          <w:rFonts w:ascii="Times New Roman" w:eastAsia="Calibri" w:hAnsi="Times New Roman" w:cs="Times New Roman"/>
          <w:sz w:val="24"/>
          <w:szCs w:val="24"/>
          <w:lang w:val="id-ID" w:eastAsia="id-ID"/>
        </w:rPr>
        <w:t xml:space="preserve"> </w:t>
      </w:r>
      <w:r w:rsidRPr="007740E0">
        <w:rPr>
          <w:rFonts w:ascii="Times New Roman" w:eastAsia="Calibri" w:hAnsi="Times New Roman" w:cs="Times New Roman"/>
          <w:sz w:val="24"/>
          <w:szCs w:val="24"/>
          <w:lang w:val="id-ID" w:eastAsia="id-ID"/>
        </w:rPr>
        <w:t>pluralis menjadi hal yang tidak mudah, karena membutuhkan perjuangan dari seluruh lapisan masyarakat dan kerja sam</w:t>
      </w:r>
      <w:r w:rsidR="00DE3141" w:rsidRPr="007740E0">
        <w:rPr>
          <w:rFonts w:ascii="Times New Roman" w:eastAsia="Calibri" w:hAnsi="Times New Roman" w:cs="Times New Roman"/>
          <w:sz w:val="24"/>
          <w:szCs w:val="24"/>
          <w:lang w:val="id-ID" w:eastAsia="id-ID"/>
        </w:rPr>
        <w:t>a dengan berbagai pihak. Pen</w:t>
      </w:r>
      <w:proofErr w:type="spellStart"/>
      <w:r w:rsidR="00DE3141" w:rsidRPr="007740E0">
        <w:rPr>
          <w:rFonts w:ascii="Times New Roman" w:eastAsia="Calibri" w:hAnsi="Times New Roman" w:cs="Times New Roman"/>
          <w:sz w:val="24"/>
          <w:szCs w:val="24"/>
          <w:lang w:eastAsia="id-ID"/>
        </w:rPr>
        <w:t>ggagas</w:t>
      </w:r>
      <w:proofErr w:type="spellEnd"/>
      <w:r w:rsidRPr="007740E0">
        <w:rPr>
          <w:rFonts w:ascii="Times New Roman" w:eastAsia="Calibri" w:hAnsi="Times New Roman" w:cs="Times New Roman"/>
          <w:sz w:val="24"/>
          <w:szCs w:val="24"/>
          <w:lang w:val="id-ID" w:eastAsia="id-ID"/>
        </w:rPr>
        <w:t xml:space="preserve">, pemerintah, tokoh agama, dan masyarakat Desa </w:t>
      </w:r>
      <w:proofErr w:type="spellStart"/>
      <w:r w:rsidRPr="007740E0">
        <w:rPr>
          <w:rFonts w:ascii="Times New Roman" w:eastAsia="Calibri" w:hAnsi="Times New Roman" w:cs="Times New Roman"/>
          <w:sz w:val="24"/>
          <w:szCs w:val="24"/>
          <w:lang w:val="id-ID" w:eastAsia="id-ID"/>
        </w:rPr>
        <w:t>Sidodadi</w:t>
      </w:r>
      <w:proofErr w:type="spellEnd"/>
      <w:r w:rsidRPr="007740E0">
        <w:rPr>
          <w:rFonts w:ascii="Times New Roman" w:eastAsia="Calibri" w:hAnsi="Times New Roman" w:cs="Times New Roman"/>
          <w:sz w:val="24"/>
          <w:szCs w:val="24"/>
          <w:lang w:val="id-ID" w:eastAsia="id-ID"/>
        </w:rPr>
        <w:t xml:space="preserve"> dan </w:t>
      </w:r>
      <w:proofErr w:type="spellStart"/>
      <w:r w:rsidRPr="007740E0">
        <w:rPr>
          <w:rFonts w:ascii="Times New Roman" w:eastAsia="Calibri" w:hAnsi="Times New Roman" w:cs="Times New Roman"/>
          <w:sz w:val="24"/>
          <w:szCs w:val="24"/>
          <w:lang w:val="id-ID" w:eastAsia="id-ID"/>
        </w:rPr>
        <w:t>Gajahrejo</w:t>
      </w:r>
      <w:proofErr w:type="spellEnd"/>
      <w:r w:rsidRPr="007740E0">
        <w:rPr>
          <w:rFonts w:ascii="Times New Roman" w:eastAsia="Calibri" w:hAnsi="Times New Roman" w:cs="Times New Roman"/>
          <w:sz w:val="24"/>
          <w:szCs w:val="24"/>
          <w:lang w:val="id-ID" w:eastAsia="id-ID"/>
        </w:rPr>
        <w:t xml:space="preserve"> cukup gigih, berani, berkomitmen</w:t>
      </w:r>
      <w:r w:rsidR="0098516F">
        <w:rPr>
          <w:rFonts w:ascii="Times New Roman" w:eastAsia="Calibri" w:hAnsi="Times New Roman" w:cs="Times New Roman"/>
          <w:sz w:val="24"/>
          <w:szCs w:val="24"/>
          <w:lang w:val="id-ID" w:eastAsia="id-ID"/>
        </w:rPr>
        <w:t xml:space="preserve"> untuk hidup dalam toleransi. </w:t>
      </w:r>
      <w:r w:rsidRPr="007740E0">
        <w:rPr>
          <w:rFonts w:ascii="Times New Roman" w:eastAsia="Calibri" w:hAnsi="Times New Roman" w:cs="Times New Roman"/>
          <w:sz w:val="24"/>
          <w:szCs w:val="24"/>
          <w:lang w:val="id-ID" w:eastAsia="id-ID"/>
        </w:rPr>
        <w:t xml:space="preserve">Berbagai upaya telah dilakukan untuk menciptakan masyarakat </w:t>
      </w:r>
      <w:r w:rsidR="004212B9" w:rsidRPr="007740E0">
        <w:rPr>
          <w:rFonts w:ascii="Times New Roman" w:eastAsia="Calibri" w:hAnsi="Times New Roman" w:cs="Times New Roman"/>
          <w:sz w:val="24"/>
          <w:szCs w:val="24"/>
          <w:lang w:val="id-ID" w:eastAsia="id-ID"/>
        </w:rPr>
        <w:t>yang toleransi</w:t>
      </w:r>
      <w:r w:rsidRPr="007740E0">
        <w:rPr>
          <w:rFonts w:ascii="Times New Roman" w:eastAsia="Calibri" w:hAnsi="Times New Roman" w:cs="Times New Roman"/>
          <w:sz w:val="24"/>
          <w:szCs w:val="24"/>
          <w:lang w:val="id-ID" w:eastAsia="id-ID"/>
        </w:rPr>
        <w:t xml:space="preserve"> melalui pendidikan forma</w:t>
      </w:r>
      <w:r w:rsidR="001F2DDC" w:rsidRPr="007740E0">
        <w:rPr>
          <w:rFonts w:ascii="Times New Roman" w:eastAsia="Calibri" w:hAnsi="Times New Roman" w:cs="Times New Roman"/>
          <w:sz w:val="24"/>
          <w:szCs w:val="24"/>
          <w:lang w:val="id-ID" w:eastAsia="id-ID"/>
        </w:rPr>
        <w:t>l</w:t>
      </w:r>
      <w:r w:rsidR="0098516F">
        <w:rPr>
          <w:rFonts w:ascii="Times New Roman" w:eastAsia="Calibri" w:hAnsi="Times New Roman" w:cs="Times New Roman"/>
          <w:sz w:val="24"/>
          <w:szCs w:val="24"/>
          <w:lang w:val="id-ID" w:eastAsia="id-ID"/>
        </w:rPr>
        <w:t xml:space="preserve"> maupun i</w:t>
      </w:r>
      <w:r w:rsidRPr="007740E0">
        <w:rPr>
          <w:rFonts w:ascii="Times New Roman" w:eastAsia="Calibri" w:hAnsi="Times New Roman" w:cs="Times New Roman"/>
          <w:sz w:val="24"/>
          <w:szCs w:val="24"/>
          <w:lang w:val="id-ID" w:eastAsia="id-ID"/>
        </w:rPr>
        <w:t>nformal</w:t>
      </w:r>
      <w:r w:rsidR="0098516F">
        <w:rPr>
          <w:rFonts w:ascii="Times New Roman" w:eastAsia="Calibri" w:hAnsi="Times New Roman" w:cs="Times New Roman"/>
          <w:sz w:val="24"/>
          <w:szCs w:val="24"/>
          <w:lang w:val="id-ID" w:eastAsia="id-ID"/>
        </w:rPr>
        <w:t xml:space="preserve"> melalui </w:t>
      </w:r>
      <w:r w:rsidR="001F2DDC" w:rsidRPr="007740E0">
        <w:rPr>
          <w:rFonts w:ascii="Times New Roman" w:eastAsia="Calibri" w:hAnsi="Times New Roman" w:cs="Times New Roman"/>
          <w:sz w:val="24"/>
          <w:szCs w:val="24"/>
          <w:lang w:val="id-ID" w:eastAsia="id-ID"/>
        </w:rPr>
        <w:t>kegiatan-kegiatan yang mendukung toleran</w:t>
      </w:r>
      <w:r w:rsidR="004212B9" w:rsidRPr="007740E0">
        <w:rPr>
          <w:rFonts w:ascii="Times New Roman" w:eastAsia="Calibri" w:hAnsi="Times New Roman" w:cs="Times New Roman"/>
          <w:sz w:val="24"/>
          <w:szCs w:val="24"/>
          <w:lang w:val="id-ID" w:eastAsia="id-ID"/>
        </w:rPr>
        <w:t>s</w:t>
      </w:r>
      <w:r w:rsidR="001F2DDC" w:rsidRPr="007740E0">
        <w:rPr>
          <w:rFonts w:ascii="Times New Roman" w:eastAsia="Calibri" w:hAnsi="Times New Roman" w:cs="Times New Roman"/>
          <w:sz w:val="24"/>
          <w:szCs w:val="24"/>
          <w:lang w:val="id-ID" w:eastAsia="id-ID"/>
        </w:rPr>
        <w:t xml:space="preserve">i. </w:t>
      </w:r>
      <w:r w:rsidRPr="007740E0">
        <w:rPr>
          <w:rFonts w:ascii="Times New Roman" w:eastAsia="Calibri" w:hAnsi="Times New Roman" w:cs="Times New Roman"/>
          <w:sz w:val="24"/>
          <w:szCs w:val="24"/>
          <w:lang w:val="id-ID" w:eastAsia="id-ID"/>
        </w:rPr>
        <w:t xml:space="preserve">Masyarakat menyadari bahwa proses pelestarian </w:t>
      </w:r>
      <w:r w:rsidR="002616E7" w:rsidRPr="007740E0">
        <w:rPr>
          <w:rFonts w:ascii="Times New Roman" w:eastAsia="Calibri" w:hAnsi="Times New Roman" w:cs="Times New Roman"/>
          <w:sz w:val="24"/>
          <w:szCs w:val="24"/>
          <w:lang w:val="id-ID" w:eastAsia="id-ID"/>
        </w:rPr>
        <w:t xml:space="preserve">toleransi </w:t>
      </w:r>
      <w:r w:rsidRPr="007740E0">
        <w:rPr>
          <w:rFonts w:ascii="Times New Roman" w:eastAsia="Calibri" w:hAnsi="Times New Roman" w:cs="Times New Roman"/>
          <w:sz w:val="24"/>
          <w:szCs w:val="24"/>
          <w:lang w:val="id-ID" w:eastAsia="id-ID"/>
        </w:rPr>
        <w:t xml:space="preserve">tidak berhenti pada masa atau waktu tertentu, tetapi sepanjang sejarah hidup. </w:t>
      </w:r>
      <w:r w:rsidR="00593EBF" w:rsidRPr="007740E0">
        <w:rPr>
          <w:rFonts w:ascii="Times New Roman" w:eastAsia="Calibri" w:hAnsi="Times New Roman" w:cs="Times New Roman"/>
          <w:sz w:val="24"/>
          <w:szCs w:val="24"/>
          <w:lang w:val="id-ID" w:eastAsia="id-ID"/>
        </w:rPr>
        <w:t xml:space="preserve">Intoleransi </w:t>
      </w:r>
      <w:r w:rsidRPr="007740E0">
        <w:rPr>
          <w:rFonts w:ascii="Times New Roman" w:eastAsia="Calibri" w:hAnsi="Times New Roman" w:cs="Times New Roman"/>
          <w:sz w:val="24"/>
          <w:szCs w:val="24"/>
          <w:lang w:val="id-ID" w:eastAsia="id-ID"/>
        </w:rPr>
        <w:t xml:space="preserve">selalu ada setiap waktu, </w:t>
      </w:r>
      <w:r w:rsidR="00593EBF" w:rsidRPr="007740E0">
        <w:rPr>
          <w:rFonts w:ascii="Times New Roman" w:eastAsia="Calibri" w:hAnsi="Times New Roman" w:cs="Times New Roman"/>
          <w:sz w:val="24"/>
          <w:szCs w:val="24"/>
          <w:lang w:val="id-ID" w:eastAsia="id-ID"/>
        </w:rPr>
        <w:t>maka</w:t>
      </w:r>
      <w:r w:rsidRPr="007740E0">
        <w:rPr>
          <w:rFonts w:ascii="Times New Roman" w:eastAsia="Calibri" w:hAnsi="Times New Roman" w:cs="Times New Roman"/>
          <w:sz w:val="24"/>
          <w:szCs w:val="24"/>
          <w:lang w:val="id-ID" w:eastAsia="id-ID"/>
        </w:rPr>
        <w:t xml:space="preserve"> dibutuhkan komitmen yang kuat dari seluruh masyarakat agar </w:t>
      </w:r>
      <w:r w:rsidR="00321E50" w:rsidRPr="007740E0">
        <w:rPr>
          <w:rFonts w:ascii="Times New Roman" w:eastAsia="Calibri" w:hAnsi="Times New Roman" w:cs="Times New Roman"/>
          <w:sz w:val="24"/>
          <w:szCs w:val="24"/>
          <w:lang w:val="id-ID" w:eastAsia="id-ID"/>
        </w:rPr>
        <w:t xml:space="preserve">tetap </w:t>
      </w:r>
      <w:r w:rsidRPr="007740E0">
        <w:rPr>
          <w:rFonts w:ascii="Times New Roman" w:eastAsia="Calibri" w:hAnsi="Times New Roman" w:cs="Times New Roman"/>
          <w:sz w:val="24"/>
          <w:szCs w:val="24"/>
          <w:lang w:val="id-ID" w:eastAsia="id-ID"/>
        </w:rPr>
        <w:t>tercipta hidup d</w:t>
      </w:r>
      <w:r w:rsidR="00DE3141" w:rsidRPr="007740E0">
        <w:rPr>
          <w:rFonts w:ascii="Times New Roman" w:eastAsia="Calibri" w:hAnsi="Times New Roman" w:cs="Times New Roman"/>
          <w:sz w:val="24"/>
          <w:szCs w:val="24"/>
          <w:lang w:val="id-ID" w:eastAsia="id-ID"/>
        </w:rPr>
        <w:t xml:space="preserve">alam harmoni. Dengan </w:t>
      </w:r>
      <w:proofErr w:type="spellStart"/>
      <w:r w:rsidR="00DE3141" w:rsidRPr="007740E0">
        <w:rPr>
          <w:rFonts w:ascii="Times New Roman" w:eastAsia="Calibri" w:hAnsi="Times New Roman" w:cs="Times New Roman"/>
          <w:sz w:val="24"/>
          <w:szCs w:val="24"/>
          <w:lang w:val="id-ID" w:eastAsia="id-ID"/>
        </w:rPr>
        <w:t>pe</w:t>
      </w:r>
      <w:r w:rsidR="00DE3141" w:rsidRPr="007740E0">
        <w:rPr>
          <w:rFonts w:ascii="Times New Roman" w:eastAsia="Calibri" w:hAnsi="Times New Roman" w:cs="Times New Roman"/>
          <w:sz w:val="24"/>
          <w:szCs w:val="24"/>
          <w:lang w:eastAsia="id-ID"/>
        </w:rPr>
        <w:t>resmian</w:t>
      </w:r>
      <w:proofErr w:type="spellEnd"/>
      <w:r w:rsidRPr="007740E0">
        <w:rPr>
          <w:rFonts w:ascii="Times New Roman" w:eastAsia="Calibri" w:hAnsi="Times New Roman" w:cs="Times New Roman"/>
          <w:sz w:val="24"/>
          <w:szCs w:val="24"/>
          <w:lang w:val="id-ID" w:eastAsia="id-ID"/>
        </w:rPr>
        <w:t xml:space="preserve"> sebagai </w:t>
      </w:r>
      <w:r w:rsidR="00DE3141" w:rsidRPr="007740E0">
        <w:rPr>
          <w:rFonts w:ascii="Times New Roman" w:eastAsia="Calibri" w:hAnsi="Times New Roman" w:cs="Times New Roman"/>
          <w:sz w:val="24"/>
          <w:szCs w:val="24"/>
          <w:lang w:eastAsia="id-ID"/>
        </w:rPr>
        <w:t>kampung</w:t>
      </w:r>
      <w:r w:rsidRPr="007740E0">
        <w:rPr>
          <w:rFonts w:ascii="Times New Roman" w:eastAsia="Calibri" w:hAnsi="Times New Roman" w:cs="Times New Roman"/>
          <w:sz w:val="24"/>
          <w:szCs w:val="24"/>
          <w:lang w:val="id-ID" w:eastAsia="id-ID"/>
        </w:rPr>
        <w:t xml:space="preserve"> </w:t>
      </w:r>
      <w:proofErr w:type="spellStart"/>
      <w:r w:rsidRPr="007740E0">
        <w:rPr>
          <w:rFonts w:ascii="Times New Roman" w:eastAsia="Calibri" w:hAnsi="Times New Roman" w:cs="Times New Roman"/>
          <w:sz w:val="24"/>
          <w:szCs w:val="24"/>
          <w:lang w:val="id-ID" w:eastAsia="id-ID"/>
        </w:rPr>
        <w:t>moderasi</w:t>
      </w:r>
      <w:proofErr w:type="spellEnd"/>
      <w:r w:rsidRPr="007740E0">
        <w:rPr>
          <w:rFonts w:ascii="Times New Roman" w:eastAsia="Calibri" w:hAnsi="Times New Roman" w:cs="Times New Roman"/>
          <w:sz w:val="24"/>
          <w:szCs w:val="24"/>
          <w:lang w:val="id-ID" w:eastAsia="id-ID"/>
        </w:rPr>
        <w:t xml:space="preserve"> beragama, tentu membutuhkan komitmen yang lebih besar bagi seluruh lapisan masyarakat beragama untuk menjaga dan melestarikan nilai-nilai Pancasila </w:t>
      </w:r>
      <w:r w:rsidR="00494F28" w:rsidRPr="007740E0">
        <w:rPr>
          <w:rFonts w:ascii="Times New Roman" w:eastAsia="Calibri" w:hAnsi="Times New Roman" w:cs="Times New Roman"/>
          <w:sz w:val="24"/>
          <w:szCs w:val="24"/>
          <w:lang w:val="id-ID" w:eastAsia="id-ID"/>
        </w:rPr>
        <w:t xml:space="preserve">terutama toleransi </w:t>
      </w:r>
      <w:r w:rsidRPr="007740E0">
        <w:rPr>
          <w:rFonts w:ascii="Times New Roman" w:eastAsia="Calibri" w:hAnsi="Times New Roman" w:cs="Times New Roman"/>
          <w:sz w:val="24"/>
          <w:szCs w:val="24"/>
          <w:lang w:val="id-ID" w:eastAsia="id-ID"/>
        </w:rPr>
        <w:t xml:space="preserve">serta nilai-nilai keagamaan demi terciptanya harmoni dan keseimbangan hidup sebagai makhluk ciptaan Tuhan. </w:t>
      </w:r>
    </w:p>
    <w:p w14:paraId="4C0FA60B" w14:textId="77777777" w:rsidR="00E764CF" w:rsidRDefault="00E764CF">
      <w:pPr>
        <w:spacing w:after="160" w:line="259"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7895C9D6" w14:textId="019BAB84" w:rsidR="0023700B" w:rsidRPr="007740E0" w:rsidRDefault="0023700B" w:rsidP="0023700B">
      <w:pPr>
        <w:spacing w:after="0" w:line="360" w:lineRule="auto"/>
        <w:jc w:val="both"/>
        <w:rPr>
          <w:rFonts w:ascii="Times New Roman" w:hAnsi="Times New Roman" w:cs="Times New Roman"/>
          <w:b/>
          <w:bCs/>
          <w:sz w:val="24"/>
          <w:szCs w:val="24"/>
          <w:lang w:val="id-ID"/>
        </w:rPr>
      </w:pPr>
      <w:r w:rsidRPr="007740E0">
        <w:rPr>
          <w:rFonts w:ascii="Times New Roman" w:hAnsi="Times New Roman" w:cs="Times New Roman"/>
          <w:b/>
          <w:bCs/>
          <w:sz w:val="24"/>
          <w:szCs w:val="24"/>
          <w:lang w:val="id-ID"/>
        </w:rPr>
        <w:lastRenderedPageBreak/>
        <w:t>REFERENSI</w:t>
      </w:r>
    </w:p>
    <w:p w14:paraId="256CFE5F" w14:textId="77777777" w:rsidR="0023700B" w:rsidRPr="007740E0" w:rsidRDefault="0023700B" w:rsidP="0023700B">
      <w:pPr>
        <w:widowControl w:val="0"/>
        <w:autoSpaceDE w:val="0"/>
        <w:autoSpaceDN w:val="0"/>
        <w:adjustRightInd w:val="0"/>
        <w:spacing w:after="120" w:line="240" w:lineRule="auto"/>
        <w:rPr>
          <w:rFonts w:ascii="Times New Roman" w:hAnsi="Times New Roman" w:cs="Times New Roman"/>
          <w:b/>
          <w:bCs/>
          <w:sz w:val="24"/>
          <w:szCs w:val="24"/>
          <w:lang w:val="id-ID"/>
        </w:rPr>
      </w:pPr>
      <w:r w:rsidRPr="007740E0">
        <w:rPr>
          <w:rFonts w:ascii="Times New Roman" w:hAnsi="Times New Roman" w:cs="Times New Roman"/>
          <w:b/>
          <w:bCs/>
          <w:sz w:val="24"/>
          <w:szCs w:val="24"/>
          <w:lang w:val="id-ID"/>
        </w:rPr>
        <w:t>Jurnal:</w:t>
      </w:r>
    </w:p>
    <w:p w14:paraId="4857242C" w14:textId="195B0ED2" w:rsidR="00BC0430" w:rsidRPr="00BC0430" w:rsidRDefault="0023700B"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7740E0">
        <w:rPr>
          <w:rFonts w:ascii="Times New Roman" w:hAnsi="Times New Roman" w:cs="Times New Roman"/>
          <w:sz w:val="24"/>
          <w:szCs w:val="24"/>
          <w:lang w:val="id-ID"/>
        </w:rPr>
        <w:fldChar w:fldCharType="begin" w:fldLock="1"/>
      </w:r>
      <w:r w:rsidRPr="007740E0">
        <w:rPr>
          <w:rFonts w:ascii="Times New Roman" w:hAnsi="Times New Roman" w:cs="Times New Roman"/>
          <w:sz w:val="24"/>
          <w:szCs w:val="24"/>
          <w:lang w:val="id-ID"/>
        </w:rPr>
        <w:instrText xml:space="preserve">ADDIN Mendeley Bibliography CSL_BIBLIOGRAPHY </w:instrText>
      </w:r>
      <w:r w:rsidRPr="007740E0">
        <w:rPr>
          <w:rFonts w:ascii="Times New Roman" w:hAnsi="Times New Roman" w:cs="Times New Roman"/>
          <w:sz w:val="24"/>
          <w:szCs w:val="24"/>
          <w:lang w:val="id-ID"/>
        </w:rPr>
        <w:fldChar w:fldCharType="separate"/>
      </w:r>
      <w:r w:rsidR="00BC0430" w:rsidRPr="00BC0430">
        <w:rPr>
          <w:rFonts w:ascii="Times New Roman" w:hAnsi="Times New Roman" w:cs="Times New Roman"/>
          <w:noProof/>
          <w:sz w:val="24"/>
          <w:szCs w:val="24"/>
        </w:rPr>
        <w:t xml:space="preserve">Abror Mhd. 2020. ‘Moderasi Beragama Dalam Bingkai Toleransi ( Kajian Islam Dan Keberagaman )’. </w:t>
      </w:r>
      <w:r w:rsidR="00BC0430" w:rsidRPr="00BC0430">
        <w:rPr>
          <w:rFonts w:ascii="Times New Roman" w:hAnsi="Times New Roman" w:cs="Times New Roman"/>
          <w:i/>
          <w:iCs/>
          <w:noProof/>
          <w:sz w:val="24"/>
          <w:szCs w:val="24"/>
        </w:rPr>
        <w:t>Rusydiah</w:t>
      </w:r>
      <w:r w:rsidR="00BC0430" w:rsidRPr="00BC0430">
        <w:rPr>
          <w:rFonts w:ascii="Times New Roman" w:hAnsi="Times New Roman" w:cs="Times New Roman"/>
          <w:noProof/>
          <w:sz w:val="24"/>
          <w:szCs w:val="24"/>
        </w:rPr>
        <w:t xml:space="preserve"> 1 (1): 137–48.</w:t>
      </w:r>
    </w:p>
    <w:p w14:paraId="521391F6"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Ackermann, Edith. 2005. ‘Piaget’s Constructivism, Papert’s Constructionism: What’s the Difference?’ </w:t>
      </w:r>
      <w:r w:rsidRPr="00BC0430">
        <w:rPr>
          <w:rFonts w:ascii="Times New Roman" w:hAnsi="Times New Roman" w:cs="Times New Roman"/>
          <w:i/>
          <w:iCs/>
          <w:noProof/>
          <w:sz w:val="24"/>
          <w:szCs w:val="24"/>
        </w:rPr>
        <w:t>Headache</w:t>
      </w:r>
      <w:r w:rsidRPr="00BC0430">
        <w:rPr>
          <w:rFonts w:ascii="Times New Roman" w:hAnsi="Times New Roman" w:cs="Times New Roman"/>
          <w:noProof/>
          <w:sz w:val="24"/>
          <w:szCs w:val="24"/>
        </w:rPr>
        <w:t xml:space="preserve"> 45 (1): 76–80. https://doi.org/10.1111/j.1526-4610.2005.t01-1-05013.x.</w:t>
      </w:r>
    </w:p>
    <w:p w14:paraId="53D36C5F"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Casram, Casram. 2016. ‘Membangun Sikap Toleransi Beragama Dalam Masyarakat Plural’. </w:t>
      </w:r>
      <w:r w:rsidRPr="00BC0430">
        <w:rPr>
          <w:rFonts w:ascii="Times New Roman" w:hAnsi="Times New Roman" w:cs="Times New Roman"/>
          <w:i/>
          <w:iCs/>
          <w:noProof/>
          <w:sz w:val="24"/>
          <w:szCs w:val="24"/>
        </w:rPr>
        <w:t>Wawasan: Jurnal Ilmiah Agama Dan Sosial Budaya</w:t>
      </w:r>
      <w:r w:rsidRPr="00BC0430">
        <w:rPr>
          <w:rFonts w:ascii="Times New Roman" w:hAnsi="Times New Roman" w:cs="Times New Roman"/>
          <w:noProof/>
          <w:sz w:val="24"/>
          <w:szCs w:val="24"/>
        </w:rPr>
        <w:t xml:space="preserve"> 1 (2): 187–98. https://doi.org/10.15575/jw.v1i2.588.</w:t>
      </w:r>
    </w:p>
    <w:p w14:paraId="70F168D4"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Derung, Teresia Noiman. 2021. ‘Pola Interaksi Sosial Antara Pengasuh Dengan Anak Berkebutuhan Khusus’. </w:t>
      </w:r>
      <w:r w:rsidRPr="00BC0430">
        <w:rPr>
          <w:rFonts w:ascii="Times New Roman" w:hAnsi="Times New Roman" w:cs="Times New Roman"/>
          <w:i/>
          <w:iCs/>
          <w:noProof/>
          <w:sz w:val="24"/>
          <w:szCs w:val="24"/>
        </w:rPr>
        <w:t>Disertasi</w:t>
      </w:r>
      <w:r w:rsidRPr="00BC0430">
        <w:rPr>
          <w:rFonts w:ascii="Times New Roman" w:hAnsi="Times New Roman" w:cs="Times New Roman"/>
          <w:noProof/>
          <w:sz w:val="24"/>
          <w:szCs w:val="24"/>
        </w:rPr>
        <w:t>. Malang. https://doi.org/10.1088/1751-8113/44/8/085201.</w:t>
      </w:r>
    </w:p>
    <w:p w14:paraId="784F7191"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Derung, Teresia Noiman, Bonaventura Ngarawula, and Budhy Prianto. 2020. ‘Interaction between Caregivers and Children with Mild Developmental Disabilities: Study of Social Behavior in the Saint Vincentius Orphanage Foundation Merauke Branch’. </w:t>
      </w:r>
      <w:r w:rsidRPr="00BC0430">
        <w:rPr>
          <w:rFonts w:ascii="Times New Roman" w:hAnsi="Times New Roman" w:cs="Times New Roman"/>
          <w:i/>
          <w:iCs/>
          <w:noProof/>
          <w:sz w:val="24"/>
          <w:szCs w:val="24"/>
        </w:rPr>
        <w:t>International Journal of Psychosocial Rehabilitation</w:t>
      </w:r>
      <w:r w:rsidRPr="00BC0430">
        <w:rPr>
          <w:rFonts w:ascii="Times New Roman" w:hAnsi="Times New Roman" w:cs="Times New Roman"/>
          <w:noProof/>
          <w:sz w:val="24"/>
          <w:szCs w:val="24"/>
        </w:rPr>
        <w:t xml:space="preserve"> 24 (2): 2252–68. https://doi.org/10.37200/IJPR/V24I2/PR200522.</w:t>
      </w:r>
    </w:p>
    <w:p w14:paraId="1AC4BEE4"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Dianita, Gita, Endis Firdaus, and Saepul Anwar. 2019. ‘IMPLEMENTASI PENDIDIKAN TOLERANSI DI SEKOLAH: Sebuah Kearifan Lokal Di Sekolah Nahdlatul Ulama’. </w:t>
      </w:r>
      <w:r w:rsidRPr="00BC0430">
        <w:rPr>
          <w:rFonts w:ascii="Times New Roman" w:hAnsi="Times New Roman" w:cs="Times New Roman"/>
          <w:i/>
          <w:iCs/>
          <w:noProof/>
          <w:sz w:val="24"/>
          <w:szCs w:val="24"/>
        </w:rPr>
        <w:t>TARBAWY : Indonesian Journal of Islamic Education</w:t>
      </w:r>
      <w:r w:rsidRPr="00BC0430">
        <w:rPr>
          <w:rFonts w:ascii="Times New Roman" w:hAnsi="Times New Roman" w:cs="Times New Roman"/>
          <w:noProof/>
          <w:sz w:val="24"/>
          <w:szCs w:val="24"/>
        </w:rPr>
        <w:t xml:space="preserve"> 5 (2): 162. https://doi.org/10.17509/t.v5i2.16752.</w:t>
      </w:r>
    </w:p>
    <w:p w14:paraId="08DBE402"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Fahimah, Iim. 2018. ‘Akomodasi Budaya Lokal’ 5: 9–18.</w:t>
      </w:r>
    </w:p>
    <w:p w14:paraId="76C6D686"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Febriyanti, Natasya. 2021. ‘Implementasi Konsep Pendidikan Menurut Ki Hajar Dewantara’. </w:t>
      </w:r>
      <w:r w:rsidRPr="00BC0430">
        <w:rPr>
          <w:rFonts w:ascii="Times New Roman" w:hAnsi="Times New Roman" w:cs="Times New Roman"/>
          <w:i/>
          <w:iCs/>
          <w:noProof/>
          <w:sz w:val="24"/>
          <w:szCs w:val="24"/>
        </w:rPr>
        <w:t>Jurnal Pendidikan Tambusai</w:t>
      </w:r>
      <w:r w:rsidRPr="00BC0430">
        <w:rPr>
          <w:rFonts w:ascii="Times New Roman" w:hAnsi="Times New Roman" w:cs="Times New Roman"/>
          <w:noProof/>
          <w:sz w:val="24"/>
          <w:szCs w:val="24"/>
        </w:rPr>
        <w:t xml:space="preserve"> 5 (1): 1631–38.</w:t>
      </w:r>
    </w:p>
    <w:p w14:paraId="4520BC8E"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Fitriani, Shofiah. 2020. ‘Keberagaman Dan Toleransi Antar Umat Beragama’. </w:t>
      </w:r>
      <w:r w:rsidRPr="00BC0430">
        <w:rPr>
          <w:rFonts w:ascii="Times New Roman" w:hAnsi="Times New Roman" w:cs="Times New Roman"/>
          <w:i/>
          <w:iCs/>
          <w:noProof/>
          <w:sz w:val="24"/>
          <w:szCs w:val="24"/>
        </w:rPr>
        <w:t>Analisis: Jurnal Studi Keislaman</w:t>
      </w:r>
      <w:r w:rsidRPr="00BC0430">
        <w:rPr>
          <w:rFonts w:ascii="Times New Roman" w:hAnsi="Times New Roman" w:cs="Times New Roman"/>
          <w:noProof/>
          <w:sz w:val="24"/>
          <w:szCs w:val="24"/>
        </w:rPr>
        <w:t xml:space="preserve"> 20 (2): 179–92. https://doi.org/10.24042/ajsk.v20i2.5489.</w:t>
      </w:r>
    </w:p>
    <w:p w14:paraId="13EE6064"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Fransiskus, Paus. 2019. ‘Tentang Persaudaraan Manusia Untuk Perdamaian Dunia Dan Hidup Beragama’. </w:t>
      </w:r>
      <w:r w:rsidRPr="00BC0430">
        <w:rPr>
          <w:rFonts w:ascii="Times New Roman" w:hAnsi="Times New Roman" w:cs="Times New Roman"/>
          <w:i/>
          <w:iCs/>
          <w:noProof/>
          <w:sz w:val="24"/>
          <w:szCs w:val="24"/>
        </w:rPr>
        <w:t>Dokumen Abu Dhabi</w:t>
      </w:r>
      <w:r w:rsidRPr="00BC0430">
        <w:rPr>
          <w:rFonts w:ascii="Times New Roman" w:hAnsi="Times New Roman" w:cs="Times New Roman"/>
          <w:noProof/>
          <w:sz w:val="24"/>
          <w:szCs w:val="24"/>
        </w:rPr>
        <w:t xml:space="preserve"> 53 (9): 1689–99.</w:t>
      </w:r>
    </w:p>
    <w:p w14:paraId="3AF496C6"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Ghazali, Adeng Muchtar. 2016. ‘Toleransi Beragama Dan Kerukunan Dalam Perspektif Islam’. </w:t>
      </w:r>
      <w:r w:rsidRPr="00BC0430">
        <w:rPr>
          <w:rFonts w:ascii="Times New Roman" w:hAnsi="Times New Roman" w:cs="Times New Roman"/>
          <w:i/>
          <w:iCs/>
          <w:noProof/>
          <w:sz w:val="24"/>
          <w:szCs w:val="24"/>
        </w:rPr>
        <w:t>Religious: Jurnal Agama Dan Lintas Budaya</w:t>
      </w:r>
      <w:r w:rsidRPr="00BC0430">
        <w:rPr>
          <w:rFonts w:ascii="Times New Roman" w:hAnsi="Times New Roman" w:cs="Times New Roman"/>
          <w:noProof/>
          <w:sz w:val="24"/>
          <w:szCs w:val="24"/>
        </w:rPr>
        <w:t xml:space="preserve"> 1 (1): 25–40.</w:t>
      </w:r>
    </w:p>
    <w:p w14:paraId="5448F77B"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Hermawati, Rina, Caroline Paskarina, and Nunung Runiawati. 2017. ‘Toleransi Antar Umat Beragama Di Kota Bandung’. </w:t>
      </w:r>
      <w:r w:rsidRPr="00BC0430">
        <w:rPr>
          <w:rFonts w:ascii="Times New Roman" w:hAnsi="Times New Roman" w:cs="Times New Roman"/>
          <w:i/>
          <w:iCs/>
          <w:noProof/>
          <w:sz w:val="24"/>
          <w:szCs w:val="24"/>
        </w:rPr>
        <w:t>Umbara</w:t>
      </w:r>
      <w:r w:rsidRPr="00BC0430">
        <w:rPr>
          <w:rFonts w:ascii="Times New Roman" w:hAnsi="Times New Roman" w:cs="Times New Roman"/>
          <w:noProof/>
          <w:sz w:val="24"/>
          <w:szCs w:val="24"/>
        </w:rPr>
        <w:t xml:space="preserve"> 1 (2). https://doi.org/10.24198/umbara.v1i2.10341.</w:t>
      </w:r>
    </w:p>
    <w:p w14:paraId="0E4B0373"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Ismail, Fauzi. 2017. ‘Interaksi Sosial Masyarakat Lawe Sigala-Gala Kabupaten Aceh Tenggara’. </w:t>
      </w:r>
      <w:r w:rsidRPr="00BC0430">
        <w:rPr>
          <w:rFonts w:ascii="Times New Roman" w:hAnsi="Times New Roman" w:cs="Times New Roman"/>
          <w:i/>
          <w:iCs/>
          <w:noProof/>
          <w:sz w:val="24"/>
          <w:szCs w:val="24"/>
        </w:rPr>
        <w:t>Adabiya1</w:t>
      </w:r>
      <w:r w:rsidRPr="00BC0430">
        <w:rPr>
          <w:rFonts w:ascii="Times New Roman" w:hAnsi="Times New Roman" w:cs="Times New Roman"/>
          <w:noProof/>
          <w:sz w:val="24"/>
          <w:szCs w:val="24"/>
        </w:rPr>
        <w:t xml:space="preserve"> 19 (2): 81–100.</w:t>
      </w:r>
    </w:p>
    <w:p w14:paraId="6ED01D7A"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Kamal, Muhiddinur, Nofri N, Syafwan Rozi, Heru Putra, and Muhamad Rezi. 2019. ‘Culture-Based Education: An Alternative For Overcoming The Noble Value Degradation in Globalization Era’. https://doi.org/10.4108/eai.17-10-2019.2289743.</w:t>
      </w:r>
    </w:p>
    <w:p w14:paraId="4107D532" w14:textId="77777777" w:rsidR="00BC0430" w:rsidRPr="00BC0430" w:rsidRDefault="00BC0430" w:rsidP="007C2C4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C0430">
        <w:rPr>
          <w:rFonts w:ascii="Times New Roman" w:hAnsi="Times New Roman" w:cs="Times New Roman"/>
          <w:noProof/>
          <w:sz w:val="24"/>
          <w:szCs w:val="24"/>
        </w:rPr>
        <w:t>Matossian, M. K. 1954. ‘Association of Character As Result Storage And Linkage’ 1 (1): 1–8.</w:t>
      </w:r>
    </w:p>
    <w:p w14:paraId="648AAD03"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Nugroho SBM. 2014. ‘Pengaruh Pendidikan Terhadap Pertumbuhan Ekonomi’. </w:t>
      </w:r>
      <w:r w:rsidRPr="00BC0430">
        <w:rPr>
          <w:rFonts w:ascii="Times New Roman" w:hAnsi="Times New Roman" w:cs="Times New Roman"/>
          <w:i/>
          <w:iCs/>
          <w:noProof/>
          <w:sz w:val="24"/>
          <w:szCs w:val="24"/>
        </w:rPr>
        <w:t>Media Ekonomi Dan Manajemen</w:t>
      </w:r>
      <w:r w:rsidRPr="00BC0430">
        <w:rPr>
          <w:rFonts w:ascii="Times New Roman" w:hAnsi="Times New Roman" w:cs="Times New Roman"/>
          <w:noProof/>
          <w:sz w:val="24"/>
          <w:szCs w:val="24"/>
        </w:rPr>
        <w:t xml:space="preserve"> 29 (2): 195–202.</w:t>
      </w:r>
    </w:p>
    <w:p w14:paraId="371C41BA" w14:textId="77777777" w:rsidR="00BC0430" w:rsidRPr="00BC0430" w:rsidRDefault="00BC0430" w:rsidP="007C2C41">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C0430">
        <w:rPr>
          <w:rFonts w:ascii="Times New Roman" w:hAnsi="Times New Roman" w:cs="Times New Roman"/>
          <w:noProof/>
          <w:sz w:val="24"/>
          <w:szCs w:val="24"/>
        </w:rPr>
        <w:t xml:space="preserve">Sa’idi, Ridwan. 2017. ‘Urgensi Menjaga Kemajemukan Dan Toleransi Dalam Era Demokrasi’. </w:t>
      </w:r>
      <w:r w:rsidRPr="00BC0430">
        <w:rPr>
          <w:rFonts w:ascii="Times New Roman" w:hAnsi="Times New Roman" w:cs="Times New Roman"/>
          <w:i/>
          <w:iCs/>
          <w:noProof/>
          <w:sz w:val="24"/>
          <w:szCs w:val="24"/>
        </w:rPr>
        <w:t>Jurnal Tapis: Jurnal Teropong Aspirasi Politik Islam</w:t>
      </w:r>
      <w:r w:rsidRPr="00BC0430">
        <w:rPr>
          <w:rFonts w:ascii="Times New Roman" w:hAnsi="Times New Roman" w:cs="Times New Roman"/>
          <w:noProof/>
          <w:sz w:val="24"/>
          <w:szCs w:val="24"/>
        </w:rPr>
        <w:t xml:space="preserve"> 13 (2): 74–90.</w:t>
      </w:r>
    </w:p>
    <w:p w14:paraId="52125D27"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Salim, Delmus Puneri. 2017. ‘Kerukunan Umat Beragama Vs Kebebasan Beragama Di Indonesia’. </w:t>
      </w:r>
      <w:r w:rsidRPr="00BC0430">
        <w:rPr>
          <w:rFonts w:ascii="Times New Roman" w:hAnsi="Times New Roman" w:cs="Times New Roman"/>
          <w:i/>
          <w:iCs/>
          <w:noProof/>
          <w:sz w:val="24"/>
          <w:szCs w:val="24"/>
        </w:rPr>
        <w:t>Potret Pemikiran</w:t>
      </w:r>
      <w:r w:rsidRPr="00BC0430">
        <w:rPr>
          <w:rFonts w:ascii="Times New Roman" w:hAnsi="Times New Roman" w:cs="Times New Roman"/>
          <w:noProof/>
          <w:sz w:val="24"/>
          <w:szCs w:val="24"/>
        </w:rPr>
        <w:t xml:space="preserve"> 21 (2). https://doi.org/10.30984/pp.v21i2.741.</w:t>
      </w:r>
    </w:p>
    <w:p w14:paraId="258C802E"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lastRenderedPageBreak/>
        <w:t xml:space="preserve">Shkolin, A. V., and A. A. Fomkin. 2016. ‘Constructivism and Learning’. </w:t>
      </w:r>
      <w:r w:rsidRPr="00BC0430">
        <w:rPr>
          <w:rFonts w:ascii="Times New Roman" w:hAnsi="Times New Roman" w:cs="Times New Roman"/>
          <w:i/>
          <w:iCs/>
          <w:noProof/>
          <w:sz w:val="24"/>
          <w:szCs w:val="24"/>
        </w:rPr>
        <w:t>Colloid Journal</w:t>
      </w:r>
      <w:r w:rsidRPr="00BC0430">
        <w:rPr>
          <w:rFonts w:ascii="Times New Roman" w:hAnsi="Times New Roman" w:cs="Times New Roman"/>
          <w:noProof/>
          <w:sz w:val="24"/>
          <w:szCs w:val="24"/>
        </w:rPr>
        <w:t xml:space="preserve"> 78 (6): 800–807. https://doi.org/10.1134/S1061933X16060144.</w:t>
      </w:r>
    </w:p>
    <w:p w14:paraId="1A1E247A"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Subaidi, Siti Muazaroh. 2019. ‘Kebutuhan Manusia Dalam Pemikiran Abraham Maslow’. </w:t>
      </w:r>
      <w:r w:rsidRPr="00BC0430">
        <w:rPr>
          <w:rFonts w:ascii="Times New Roman" w:hAnsi="Times New Roman" w:cs="Times New Roman"/>
          <w:i/>
          <w:iCs/>
          <w:noProof/>
          <w:sz w:val="24"/>
          <w:szCs w:val="24"/>
        </w:rPr>
        <w:t>Al-Mazahib</w:t>
      </w:r>
      <w:r w:rsidRPr="00BC0430">
        <w:rPr>
          <w:rFonts w:ascii="Times New Roman" w:hAnsi="Times New Roman" w:cs="Times New Roman"/>
          <w:noProof/>
          <w:sz w:val="24"/>
          <w:szCs w:val="24"/>
        </w:rPr>
        <w:t xml:space="preserve"> 7 (1): 17–33.</w:t>
      </w:r>
    </w:p>
    <w:p w14:paraId="116A25E7"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Suheri. 2019. ‘Akomodasi Komunikasi’. </w:t>
      </w:r>
      <w:r w:rsidRPr="00BC0430">
        <w:rPr>
          <w:rFonts w:ascii="Times New Roman" w:hAnsi="Times New Roman" w:cs="Times New Roman"/>
          <w:i/>
          <w:iCs/>
          <w:noProof/>
          <w:sz w:val="24"/>
          <w:szCs w:val="24"/>
        </w:rPr>
        <w:t>Jurnal Network Media</w:t>
      </w:r>
      <w:r w:rsidRPr="00BC0430">
        <w:rPr>
          <w:rFonts w:ascii="Times New Roman" w:hAnsi="Times New Roman" w:cs="Times New Roman"/>
          <w:noProof/>
          <w:sz w:val="24"/>
          <w:szCs w:val="24"/>
        </w:rPr>
        <w:t xml:space="preserve"> 2 (1): 40–48.</w:t>
      </w:r>
    </w:p>
    <w:p w14:paraId="303CD0A2"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Sunanik, Sunanik. 2014. ‘Perkembangan Anak Ditinjau Dari Teori Konstruktivisme’. </w:t>
      </w:r>
      <w:r w:rsidRPr="00BC0430">
        <w:rPr>
          <w:rFonts w:ascii="Times New Roman" w:hAnsi="Times New Roman" w:cs="Times New Roman"/>
          <w:i/>
          <w:iCs/>
          <w:noProof/>
          <w:sz w:val="24"/>
          <w:szCs w:val="24"/>
        </w:rPr>
        <w:t>SYAMIL: Jurnal Pendidikan Agama Islam (Journal of Islamic Education)</w:t>
      </w:r>
      <w:r w:rsidRPr="00BC0430">
        <w:rPr>
          <w:rFonts w:ascii="Times New Roman" w:hAnsi="Times New Roman" w:cs="Times New Roman"/>
          <w:noProof/>
          <w:sz w:val="24"/>
          <w:szCs w:val="24"/>
        </w:rPr>
        <w:t xml:space="preserve"> 2 (1): 14. https://doi.org/10.21093/sy.v2i1.491.</w:t>
      </w:r>
    </w:p>
    <w:p w14:paraId="281C95CB"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Suparno, Paul. 2012. ‘Pembelajaran Konstruktivistik’. </w:t>
      </w:r>
      <w:r w:rsidRPr="00BC0430">
        <w:rPr>
          <w:rFonts w:ascii="Times New Roman" w:hAnsi="Times New Roman" w:cs="Times New Roman"/>
          <w:i/>
          <w:iCs/>
          <w:noProof/>
          <w:sz w:val="24"/>
          <w:szCs w:val="24"/>
        </w:rPr>
        <w:t>Molucca Medica</w:t>
      </w:r>
      <w:r w:rsidRPr="00BC0430">
        <w:rPr>
          <w:rFonts w:ascii="Times New Roman" w:hAnsi="Times New Roman" w:cs="Times New Roman"/>
          <w:noProof/>
          <w:sz w:val="24"/>
          <w:szCs w:val="24"/>
        </w:rPr>
        <w:t xml:space="preserve"> 11 (April): 13–45.</w:t>
      </w:r>
    </w:p>
    <w:p w14:paraId="6BAB5666"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Syahputra, Muhammad Candra. 2020. ‘Pendidikan Multikultural Dalam Budaya Nemui Nyimah’. </w:t>
      </w:r>
      <w:r w:rsidRPr="00BC0430">
        <w:rPr>
          <w:rFonts w:ascii="Times New Roman" w:hAnsi="Times New Roman" w:cs="Times New Roman"/>
          <w:i/>
          <w:iCs/>
          <w:noProof/>
          <w:sz w:val="24"/>
          <w:szCs w:val="24"/>
        </w:rPr>
        <w:t>EL-HIKMAH: Jurnal Kajian Dan Penelitian Pendidikan Islam</w:t>
      </w:r>
      <w:r w:rsidRPr="00BC0430">
        <w:rPr>
          <w:rFonts w:ascii="Times New Roman" w:hAnsi="Times New Roman" w:cs="Times New Roman"/>
          <w:noProof/>
          <w:sz w:val="24"/>
          <w:szCs w:val="24"/>
        </w:rPr>
        <w:t xml:space="preserve"> 14 (1): 81–97. https://doi.org/10.20414/elhikmah.v14i1.1989.</w:t>
      </w:r>
    </w:p>
    <w:p w14:paraId="271E761A"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Untung, Syamsul Hadi, and Eko Adhi Sutrisno. 2014. ‘Sikap Islam Terhadap Minoritas Non-Muslim’. </w:t>
      </w:r>
      <w:r w:rsidRPr="00BC0430">
        <w:rPr>
          <w:rFonts w:ascii="Times New Roman" w:hAnsi="Times New Roman" w:cs="Times New Roman"/>
          <w:i/>
          <w:iCs/>
          <w:noProof/>
          <w:sz w:val="24"/>
          <w:szCs w:val="24"/>
        </w:rPr>
        <w:t>Kalimah</w:t>
      </w:r>
      <w:r w:rsidRPr="00BC0430">
        <w:rPr>
          <w:rFonts w:ascii="Times New Roman" w:hAnsi="Times New Roman" w:cs="Times New Roman"/>
          <w:noProof/>
          <w:sz w:val="24"/>
          <w:szCs w:val="24"/>
        </w:rPr>
        <w:t xml:space="preserve"> 12 (1): 27. https://doi.org/10.21111/klm.v12i1.217.</w:t>
      </w:r>
    </w:p>
    <w:p w14:paraId="56A57E6A"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Wahyuni, Sri, and Florentina Muliati. 2022. ‘Upaya Meningkatkan Kemampuan Membaca, Menulis Dan Menghitung Melalui Remedial Teaching Bagi Anak Tunagrahita Ringan Di Wisma Paulo 6 Yayasan Bhakti Luhur Malang’. </w:t>
      </w:r>
      <w:r w:rsidRPr="00BC0430">
        <w:rPr>
          <w:rFonts w:ascii="Times New Roman" w:hAnsi="Times New Roman" w:cs="Times New Roman"/>
          <w:i/>
          <w:iCs/>
          <w:noProof/>
          <w:sz w:val="24"/>
          <w:szCs w:val="24"/>
        </w:rPr>
        <w:t>Jurnal Pelayanan Pastoral</w:t>
      </w:r>
      <w:r w:rsidRPr="00BC0430">
        <w:rPr>
          <w:rFonts w:ascii="Times New Roman" w:hAnsi="Times New Roman" w:cs="Times New Roman"/>
          <w:noProof/>
          <w:sz w:val="24"/>
          <w:szCs w:val="24"/>
        </w:rPr>
        <w:t xml:space="preserve"> 3 (1): 24–32. https://doi.org/10.53544/jpp.v3i1.286.</w:t>
      </w:r>
    </w:p>
    <w:p w14:paraId="25EF807A"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Widjaja, Fransiskus Irwan. 2019. ‘Pluralitas Dan Tantangan Misi: Kerangka Konseptual Untuk Pendidikan Agama Kristen Dalam Masyarakat Majemuk’. </w:t>
      </w:r>
      <w:r w:rsidRPr="00BC0430">
        <w:rPr>
          <w:rFonts w:ascii="Times New Roman" w:hAnsi="Times New Roman" w:cs="Times New Roman"/>
          <w:i/>
          <w:iCs/>
          <w:noProof/>
          <w:sz w:val="24"/>
          <w:szCs w:val="24"/>
        </w:rPr>
        <w:t>Regula Fidei</w:t>
      </w:r>
      <w:r w:rsidRPr="00BC0430">
        <w:rPr>
          <w:rFonts w:ascii="Times New Roman" w:hAnsi="Times New Roman" w:cs="Times New Roman"/>
          <w:noProof/>
          <w:sz w:val="24"/>
          <w:szCs w:val="24"/>
        </w:rPr>
        <w:t xml:space="preserve"> 4 (1): 1–13. https://doi.org/10.33541/jrfvol1iss1pp115.</w:t>
      </w:r>
    </w:p>
    <w:p w14:paraId="7020853C"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Wijaya, Rendi. 2017. ‘Perwujudan Nilai Pancasila Sebagai Pandangan Hidup Bangsa’. </w:t>
      </w:r>
      <w:r w:rsidRPr="00BC0430">
        <w:rPr>
          <w:rFonts w:ascii="Times New Roman" w:hAnsi="Times New Roman" w:cs="Times New Roman"/>
          <w:i/>
          <w:iCs/>
          <w:noProof/>
          <w:sz w:val="24"/>
          <w:szCs w:val="24"/>
        </w:rPr>
        <w:t>Researchgate.Net</w:t>
      </w:r>
      <w:r w:rsidRPr="00BC0430">
        <w:rPr>
          <w:rFonts w:ascii="Times New Roman" w:hAnsi="Times New Roman" w:cs="Times New Roman"/>
          <w:noProof/>
          <w:sz w:val="24"/>
          <w:szCs w:val="24"/>
        </w:rPr>
        <w:t>, no. January.</w:t>
      </w:r>
    </w:p>
    <w:p w14:paraId="2AA4427D" w14:textId="77777777" w:rsidR="00BC0430" w:rsidRPr="00BC0430" w:rsidRDefault="00BC0430" w:rsidP="00BC043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C0430">
        <w:rPr>
          <w:rFonts w:ascii="Times New Roman" w:hAnsi="Times New Roman" w:cs="Times New Roman"/>
          <w:noProof/>
          <w:sz w:val="24"/>
          <w:szCs w:val="24"/>
        </w:rPr>
        <w:t xml:space="preserve">Yayan Alpian, Sri Wulan Anggraeni, Unika Wiharti, and Nizmah Maratos Soleha. 2019. ‘Pentingnya Pendidikan Bagi Manusia’. </w:t>
      </w:r>
      <w:r w:rsidRPr="00BC0430">
        <w:rPr>
          <w:rFonts w:ascii="Times New Roman" w:hAnsi="Times New Roman" w:cs="Times New Roman"/>
          <w:i/>
          <w:iCs/>
          <w:noProof/>
          <w:sz w:val="24"/>
          <w:szCs w:val="24"/>
        </w:rPr>
        <w:t>Jurnal Buana Pengabdian</w:t>
      </w:r>
      <w:r w:rsidRPr="00BC0430">
        <w:rPr>
          <w:rFonts w:ascii="Times New Roman" w:hAnsi="Times New Roman" w:cs="Times New Roman"/>
          <w:noProof/>
          <w:sz w:val="24"/>
          <w:szCs w:val="24"/>
        </w:rPr>
        <w:t xml:space="preserve"> 1 (1): 66–72. https://doi.org/10.36805/jurnalbuanapengabdian.v1i1.581.</w:t>
      </w:r>
    </w:p>
    <w:p w14:paraId="7A977A44" w14:textId="77777777" w:rsidR="00BC0430" w:rsidRPr="00BC0430" w:rsidRDefault="00BC0430" w:rsidP="007C2C41">
      <w:pPr>
        <w:widowControl w:val="0"/>
        <w:autoSpaceDE w:val="0"/>
        <w:autoSpaceDN w:val="0"/>
        <w:adjustRightInd w:val="0"/>
        <w:spacing w:after="240" w:line="240" w:lineRule="auto"/>
        <w:ind w:left="482" w:hanging="482"/>
        <w:rPr>
          <w:rFonts w:ascii="Times New Roman" w:hAnsi="Times New Roman" w:cs="Times New Roman"/>
          <w:noProof/>
          <w:sz w:val="24"/>
        </w:rPr>
      </w:pPr>
      <w:r w:rsidRPr="00BC0430">
        <w:rPr>
          <w:rFonts w:ascii="Times New Roman" w:hAnsi="Times New Roman" w:cs="Times New Roman"/>
          <w:noProof/>
          <w:sz w:val="24"/>
          <w:szCs w:val="24"/>
        </w:rPr>
        <w:t xml:space="preserve">Zakso, Amrazi, Iskandar Agung, Arie Budi Susanto, and M. Calvin Capnary. 2021. ‘The Effect of Strengthening Character Education on Tolerance Increasing and Development of Pancasila Students in Border Area: Case of West Kalimantan Province’. </w:t>
      </w:r>
      <w:r w:rsidRPr="00BC0430">
        <w:rPr>
          <w:rFonts w:ascii="Times New Roman" w:hAnsi="Times New Roman" w:cs="Times New Roman"/>
          <w:i/>
          <w:iCs/>
          <w:noProof/>
          <w:sz w:val="24"/>
          <w:szCs w:val="24"/>
        </w:rPr>
        <w:t>Academic Journal of Interdisciplinary Studies</w:t>
      </w:r>
      <w:r w:rsidRPr="00BC0430">
        <w:rPr>
          <w:rFonts w:ascii="Times New Roman" w:hAnsi="Times New Roman" w:cs="Times New Roman"/>
          <w:noProof/>
          <w:sz w:val="24"/>
          <w:szCs w:val="24"/>
        </w:rPr>
        <w:t xml:space="preserve"> 10 (5): 232–48. https://doi.org/10.36941/ajis-2021-0136.</w:t>
      </w:r>
    </w:p>
    <w:p w14:paraId="52D90AD3" w14:textId="0F61CB97" w:rsidR="0023700B" w:rsidRPr="007740E0" w:rsidRDefault="0023700B" w:rsidP="00E764CF">
      <w:pPr>
        <w:widowControl w:val="0"/>
        <w:autoSpaceDE w:val="0"/>
        <w:autoSpaceDN w:val="0"/>
        <w:adjustRightInd w:val="0"/>
        <w:spacing w:after="120" w:line="240" w:lineRule="auto"/>
        <w:rPr>
          <w:rFonts w:ascii="Times New Roman" w:hAnsi="Times New Roman" w:cs="Times New Roman"/>
          <w:b/>
          <w:bCs/>
          <w:sz w:val="24"/>
          <w:szCs w:val="24"/>
          <w:lang w:val="id-ID"/>
        </w:rPr>
      </w:pPr>
      <w:r w:rsidRPr="007740E0">
        <w:rPr>
          <w:rFonts w:ascii="Times New Roman" w:hAnsi="Times New Roman" w:cs="Times New Roman"/>
          <w:sz w:val="24"/>
          <w:szCs w:val="24"/>
          <w:lang w:val="id-ID"/>
        </w:rPr>
        <w:fldChar w:fldCharType="end"/>
      </w:r>
      <w:r w:rsidRPr="007740E0">
        <w:rPr>
          <w:rFonts w:ascii="Times New Roman" w:hAnsi="Times New Roman" w:cs="Times New Roman"/>
          <w:b/>
          <w:bCs/>
          <w:sz w:val="24"/>
          <w:szCs w:val="24"/>
          <w:lang w:val="id-ID"/>
        </w:rPr>
        <w:t xml:space="preserve">Buku: </w:t>
      </w:r>
    </w:p>
    <w:p w14:paraId="6B812248" w14:textId="44DB39D7" w:rsidR="0023700B" w:rsidRPr="007740E0" w:rsidRDefault="0023700B" w:rsidP="007C2C41">
      <w:pPr>
        <w:spacing w:after="120" w:line="240" w:lineRule="auto"/>
        <w:ind w:left="426" w:hanging="426"/>
        <w:jc w:val="both"/>
        <w:rPr>
          <w:rFonts w:ascii="Times New Roman" w:hAnsi="Times New Roman" w:cs="Times New Roman"/>
          <w:noProof/>
          <w:sz w:val="24"/>
          <w:szCs w:val="24"/>
          <w:lang w:val="id-ID"/>
        </w:rPr>
      </w:pPr>
      <w:r w:rsidRPr="007740E0">
        <w:rPr>
          <w:rFonts w:ascii="Times New Roman" w:hAnsi="Times New Roman" w:cs="Times New Roman"/>
          <w:noProof/>
          <w:sz w:val="24"/>
          <w:szCs w:val="24"/>
          <w:lang w:val="id-ID"/>
        </w:rPr>
        <w:t>Badan Litbang dan Diklat kementerian Agama RI. 2019 ‘Moderasi Beragama’, Jakarta: Kementerian Agama RI.</w:t>
      </w:r>
    </w:p>
    <w:p w14:paraId="540D17FF" w14:textId="1B8E2BCC" w:rsidR="0023700B" w:rsidRPr="007740E0" w:rsidRDefault="0023700B" w:rsidP="007C2C41">
      <w:pPr>
        <w:spacing w:after="120"/>
        <w:ind w:left="567" w:right="11" w:hanging="584"/>
        <w:jc w:val="both"/>
        <w:rPr>
          <w:rFonts w:ascii="Times New Roman" w:hAnsi="Times New Roman" w:cs="Times New Roman"/>
          <w:sz w:val="24"/>
          <w:szCs w:val="24"/>
          <w:lang w:val="id-ID"/>
        </w:rPr>
      </w:pPr>
      <w:proofErr w:type="spellStart"/>
      <w:r w:rsidRPr="007740E0">
        <w:rPr>
          <w:rFonts w:ascii="Times New Roman" w:hAnsi="Times New Roman" w:cs="Times New Roman"/>
          <w:sz w:val="24"/>
          <w:szCs w:val="24"/>
          <w:lang w:val="id-ID"/>
        </w:rPr>
        <w:t>Barnawi</w:t>
      </w:r>
      <w:proofErr w:type="spellEnd"/>
      <w:r w:rsidRPr="007740E0">
        <w:rPr>
          <w:rFonts w:ascii="Times New Roman" w:hAnsi="Times New Roman" w:cs="Times New Roman"/>
          <w:sz w:val="24"/>
          <w:szCs w:val="24"/>
          <w:lang w:val="id-ID"/>
        </w:rPr>
        <w:t xml:space="preserve"> &amp; Darojat, Jajat</w:t>
      </w:r>
      <w:r w:rsidR="0074542A" w:rsidRPr="007740E0">
        <w:rPr>
          <w:rFonts w:ascii="Times New Roman" w:hAnsi="Times New Roman" w:cs="Times New Roman"/>
          <w:sz w:val="24"/>
          <w:szCs w:val="24"/>
          <w:lang w:val="id-ID"/>
        </w:rPr>
        <w:t xml:space="preserve">. </w:t>
      </w:r>
      <w:r w:rsidRPr="007740E0">
        <w:rPr>
          <w:rFonts w:ascii="Times New Roman" w:hAnsi="Times New Roman" w:cs="Times New Roman"/>
          <w:sz w:val="24"/>
          <w:szCs w:val="24"/>
          <w:lang w:val="id-ID"/>
        </w:rPr>
        <w:t>2018. Penelitian Fenomenologi Pendidikan. Yogyakarta: Ar-</w:t>
      </w:r>
      <w:proofErr w:type="spellStart"/>
      <w:r w:rsidRPr="007740E0">
        <w:rPr>
          <w:rFonts w:ascii="Times New Roman" w:hAnsi="Times New Roman" w:cs="Times New Roman"/>
          <w:sz w:val="24"/>
          <w:szCs w:val="24"/>
          <w:lang w:val="id-ID"/>
        </w:rPr>
        <w:t>Nuzmedia</w:t>
      </w:r>
      <w:proofErr w:type="spellEnd"/>
      <w:r w:rsidRPr="007740E0">
        <w:rPr>
          <w:rFonts w:ascii="Times New Roman" w:hAnsi="Times New Roman" w:cs="Times New Roman"/>
          <w:sz w:val="24"/>
          <w:szCs w:val="24"/>
          <w:lang w:val="id-ID"/>
        </w:rPr>
        <w:t>.</w:t>
      </w:r>
    </w:p>
    <w:p w14:paraId="155E6496" w14:textId="77777777" w:rsidR="0023700B" w:rsidRPr="007740E0" w:rsidRDefault="0023700B" w:rsidP="007C2C41">
      <w:pPr>
        <w:spacing w:after="120"/>
        <w:ind w:left="567" w:right="11" w:hanging="584"/>
        <w:jc w:val="both"/>
        <w:rPr>
          <w:rFonts w:ascii="Times New Roman" w:hAnsi="Times New Roman" w:cs="Times New Roman"/>
          <w:sz w:val="24"/>
          <w:szCs w:val="24"/>
        </w:rPr>
      </w:pPr>
      <w:r w:rsidRPr="007740E0">
        <w:rPr>
          <w:rFonts w:ascii="Times New Roman" w:hAnsi="Times New Roman" w:cs="Times New Roman"/>
          <w:sz w:val="24"/>
          <w:szCs w:val="24"/>
        </w:rPr>
        <w:t>Carpenter, Anne M. 1999, Management of Coal Stockpile. IEA Coal Research</w:t>
      </w:r>
    </w:p>
    <w:p w14:paraId="0E909AE5" w14:textId="74B78B63" w:rsidR="00251B6F" w:rsidRPr="007740E0" w:rsidRDefault="0023700B" w:rsidP="007C2C41">
      <w:pPr>
        <w:spacing w:after="0" w:line="360" w:lineRule="auto"/>
        <w:jc w:val="both"/>
        <w:rPr>
          <w:rFonts w:ascii="Times New Roman" w:hAnsi="Times New Roman" w:cs="Times New Roman"/>
          <w:sz w:val="24"/>
          <w:szCs w:val="24"/>
        </w:rPr>
      </w:pPr>
      <w:r w:rsidRPr="007740E0">
        <w:rPr>
          <w:rFonts w:ascii="Times New Roman" w:hAnsi="Times New Roman" w:cs="Times New Roman"/>
          <w:noProof/>
          <w:sz w:val="24"/>
          <w:szCs w:val="24"/>
          <w:lang w:val="id-ID"/>
        </w:rPr>
        <w:t>Tim Komisi HAK KWI. (2022) ‘Moderasi Beragama Perspektif Katolik’. Jakarta: Obor</w:t>
      </w:r>
      <w:bookmarkEnd w:id="0"/>
    </w:p>
    <w:sectPr w:rsidR="00251B6F" w:rsidRPr="007740E0" w:rsidSect="00BB2B9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B072" w14:textId="77777777" w:rsidR="006D2F97" w:rsidRDefault="006D2F97" w:rsidP="00642486">
      <w:pPr>
        <w:spacing w:after="0" w:line="240" w:lineRule="auto"/>
      </w:pPr>
      <w:r>
        <w:separator/>
      </w:r>
    </w:p>
  </w:endnote>
  <w:endnote w:type="continuationSeparator" w:id="0">
    <w:p w14:paraId="71E2BCB4" w14:textId="77777777" w:rsidR="006D2F97" w:rsidRDefault="006D2F97" w:rsidP="0064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38FC" w14:textId="77777777" w:rsidR="006D2F97" w:rsidRDefault="006D2F97" w:rsidP="00642486">
      <w:pPr>
        <w:spacing w:after="0" w:line="240" w:lineRule="auto"/>
      </w:pPr>
      <w:r>
        <w:separator/>
      </w:r>
    </w:p>
  </w:footnote>
  <w:footnote w:type="continuationSeparator" w:id="0">
    <w:p w14:paraId="322BCF1B" w14:textId="77777777" w:rsidR="006D2F97" w:rsidRDefault="006D2F97" w:rsidP="00642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5633"/>
    <w:multiLevelType w:val="hybridMultilevel"/>
    <w:tmpl w:val="C5E47510"/>
    <w:lvl w:ilvl="0" w:tplc="79FC535A">
      <w:start w:val="1"/>
      <w:numFmt w:val="upperRoman"/>
      <w:lvlText w:val="%1."/>
      <w:lvlJc w:val="righ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B5514C5"/>
    <w:multiLevelType w:val="hybridMultilevel"/>
    <w:tmpl w:val="4AF06E3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2A73EC"/>
    <w:multiLevelType w:val="hybridMultilevel"/>
    <w:tmpl w:val="FF84304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386953451">
    <w:abstractNumId w:val="1"/>
  </w:num>
  <w:num w:numId="2" w16cid:durableId="1678386535">
    <w:abstractNumId w:val="2"/>
  </w:num>
  <w:num w:numId="3" w16cid:durableId="131094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0B"/>
    <w:rsid w:val="00007E70"/>
    <w:rsid w:val="00016342"/>
    <w:rsid w:val="00031AF7"/>
    <w:rsid w:val="00033B07"/>
    <w:rsid w:val="00041B11"/>
    <w:rsid w:val="00042382"/>
    <w:rsid w:val="00046070"/>
    <w:rsid w:val="00060021"/>
    <w:rsid w:val="00063F7C"/>
    <w:rsid w:val="00067DE9"/>
    <w:rsid w:val="00070798"/>
    <w:rsid w:val="000735F5"/>
    <w:rsid w:val="0007587A"/>
    <w:rsid w:val="00090780"/>
    <w:rsid w:val="00093440"/>
    <w:rsid w:val="000A0594"/>
    <w:rsid w:val="000A6985"/>
    <w:rsid w:val="000B25A9"/>
    <w:rsid w:val="000C2704"/>
    <w:rsid w:val="000C597A"/>
    <w:rsid w:val="000C71BA"/>
    <w:rsid w:val="000C7C69"/>
    <w:rsid w:val="000C7DD5"/>
    <w:rsid w:val="000D4B1A"/>
    <w:rsid w:val="000E5B12"/>
    <w:rsid w:val="000E65E6"/>
    <w:rsid w:val="000F1019"/>
    <w:rsid w:val="000F3378"/>
    <w:rsid w:val="000F5371"/>
    <w:rsid w:val="00111978"/>
    <w:rsid w:val="001125D8"/>
    <w:rsid w:val="00115955"/>
    <w:rsid w:val="0011694A"/>
    <w:rsid w:val="0011777C"/>
    <w:rsid w:val="00120A94"/>
    <w:rsid w:val="00121016"/>
    <w:rsid w:val="00122C18"/>
    <w:rsid w:val="0012491A"/>
    <w:rsid w:val="00125604"/>
    <w:rsid w:val="00126124"/>
    <w:rsid w:val="0012764E"/>
    <w:rsid w:val="001350AA"/>
    <w:rsid w:val="00146977"/>
    <w:rsid w:val="00153DE7"/>
    <w:rsid w:val="0015465B"/>
    <w:rsid w:val="001547ED"/>
    <w:rsid w:val="00155ED4"/>
    <w:rsid w:val="0017440A"/>
    <w:rsid w:val="00180D86"/>
    <w:rsid w:val="001900B5"/>
    <w:rsid w:val="00193377"/>
    <w:rsid w:val="001B0B6E"/>
    <w:rsid w:val="001C1C8A"/>
    <w:rsid w:val="001C230F"/>
    <w:rsid w:val="001C3908"/>
    <w:rsid w:val="001D1B6D"/>
    <w:rsid w:val="001D548B"/>
    <w:rsid w:val="001E0AFB"/>
    <w:rsid w:val="001E1226"/>
    <w:rsid w:val="001E706F"/>
    <w:rsid w:val="001F047B"/>
    <w:rsid w:val="001F0BA6"/>
    <w:rsid w:val="001F2DDC"/>
    <w:rsid w:val="001F582F"/>
    <w:rsid w:val="001F71F2"/>
    <w:rsid w:val="002000C1"/>
    <w:rsid w:val="00200332"/>
    <w:rsid w:val="00202517"/>
    <w:rsid w:val="00207481"/>
    <w:rsid w:val="00212953"/>
    <w:rsid w:val="00216389"/>
    <w:rsid w:val="002219A5"/>
    <w:rsid w:val="0022425B"/>
    <w:rsid w:val="002273A3"/>
    <w:rsid w:val="00232041"/>
    <w:rsid w:val="0023700B"/>
    <w:rsid w:val="00242460"/>
    <w:rsid w:val="002424BB"/>
    <w:rsid w:val="00251B6F"/>
    <w:rsid w:val="00254788"/>
    <w:rsid w:val="00255C5D"/>
    <w:rsid w:val="002616E7"/>
    <w:rsid w:val="002665A5"/>
    <w:rsid w:val="0027476A"/>
    <w:rsid w:val="002749EC"/>
    <w:rsid w:val="00274B42"/>
    <w:rsid w:val="00275702"/>
    <w:rsid w:val="002765DA"/>
    <w:rsid w:val="00280755"/>
    <w:rsid w:val="00280AE8"/>
    <w:rsid w:val="00294AAB"/>
    <w:rsid w:val="002A0014"/>
    <w:rsid w:val="002A158F"/>
    <w:rsid w:val="002B13FE"/>
    <w:rsid w:val="002B2BEC"/>
    <w:rsid w:val="002B2D70"/>
    <w:rsid w:val="002C06AA"/>
    <w:rsid w:val="002C6BB8"/>
    <w:rsid w:val="002C76C1"/>
    <w:rsid w:val="002D4EE4"/>
    <w:rsid w:val="002E5AF6"/>
    <w:rsid w:val="002E7803"/>
    <w:rsid w:val="002F66EC"/>
    <w:rsid w:val="003044AE"/>
    <w:rsid w:val="00306B17"/>
    <w:rsid w:val="00315908"/>
    <w:rsid w:val="00317005"/>
    <w:rsid w:val="003213E2"/>
    <w:rsid w:val="00321E50"/>
    <w:rsid w:val="003220EE"/>
    <w:rsid w:val="00322668"/>
    <w:rsid w:val="00336A45"/>
    <w:rsid w:val="00337083"/>
    <w:rsid w:val="00340849"/>
    <w:rsid w:val="003412AC"/>
    <w:rsid w:val="00342824"/>
    <w:rsid w:val="003479EF"/>
    <w:rsid w:val="003535B0"/>
    <w:rsid w:val="00355843"/>
    <w:rsid w:val="00360B5B"/>
    <w:rsid w:val="003615E2"/>
    <w:rsid w:val="00363616"/>
    <w:rsid w:val="00363B83"/>
    <w:rsid w:val="003735B5"/>
    <w:rsid w:val="0037559F"/>
    <w:rsid w:val="00383C1F"/>
    <w:rsid w:val="00383C73"/>
    <w:rsid w:val="00394A52"/>
    <w:rsid w:val="003B37FB"/>
    <w:rsid w:val="003B42A8"/>
    <w:rsid w:val="003D5B3F"/>
    <w:rsid w:val="003E0FC3"/>
    <w:rsid w:val="003F2B8B"/>
    <w:rsid w:val="003F7036"/>
    <w:rsid w:val="003F7F65"/>
    <w:rsid w:val="004042E8"/>
    <w:rsid w:val="00410DAE"/>
    <w:rsid w:val="00410F8C"/>
    <w:rsid w:val="00413B6A"/>
    <w:rsid w:val="004212B9"/>
    <w:rsid w:val="00425643"/>
    <w:rsid w:val="004373D0"/>
    <w:rsid w:val="0044097E"/>
    <w:rsid w:val="00444DBB"/>
    <w:rsid w:val="00455978"/>
    <w:rsid w:val="0047025C"/>
    <w:rsid w:val="004737A0"/>
    <w:rsid w:val="00494F28"/>
    <w:rsid w:val="0049535F"/>
    <w:rsid w:val="004A2166"/>
    <w:rsid w:val="004A5DAE"/>
    <w:rsid w:val="004B080A"/>
    <w:rsid w:val="004B6F53"/>
    <w:rsid w:val="004C168A"/>
    <w:rsid w:val="004E0B5E"/>
    <w:rsid w:val="004F19BA"/>
    <w:rsid w:val="004F4C54"/>
    <w:rsid w:val="005005FC"/>
    <w:rsid w:val="00504A1F"/>
    <w:rsid w:val="00510FE7"/>
    <w:rsid w:val="00515D11"/>
    <w:rsid w:val="005178D4"/>
    <w:rsid w:val="005215C9"/>
    <w:rsid w:val="00532584"/>
    <w:rsid w:val="00537256"/>
    <w:rsid w:val="0054324A"/>
    <w:rsid w:val="00546799"/>
    <w:rsid w:val="0054742D"/>
    <w:rsid w:val="00550DC5"/>
    <w:rsid w:val="00556E24"/>
    <w:rsid w:val="005604B4"/>
    <w:rsid w:val="00561749"/>
    <w:rsid w:val="005659A3"/>
    <w:rsid w:val="0057285C"/>
    <w:rsid w:val="005766E0"/>
    <w:rsid w:val="00584101"/>
    <w:rsid w:val="00593EBF"/>
    <w:rsid w:val="00595F1E"/>
    <w:rsid w:val="005A02A7"/>
    <w:rsid w:val="005B1433"/>
    <w:rsid w:val="005C0B08"/>
    <w:rsid w:val="005C2B5B"/>
    <w:rsid w:val="005C7188"/>
    <w:rsid w:val="005D18D5"/>
    <w:rsid w:val="005D4A80"/>
    <w:rsid w:val="005D5C81"/>
    <w:rsid w:val="005E3559"/>
    <w:rsid w:val="005F1C20"/>
    <w:rsid w:val="005F1E5C"/>
    <w:rsid w:val="005F32F2"/>
    <w:rsid w:val="006021F8"/>
    <w:rsid w:val="00603B13"/>
    <w:rsid w:val="00605763"/>
    <w:rsid w:val="0062041C"/>
    <w:rsid w:val="00620993"/>
    <w:rsid w:val="00624AA7"/>
    <w:rsid w:val="00626296"/>
    <w:rsid w:val="00627F50"/>
    <w:rsid w:val="00634FCB"/>
    <w:rsid w:val="006402C0"/>
    <w:rsid w:val="006402F9"/>
    <w:rsid w:val="00641236"/>
    <w:rsid w:val="00642486"/>
    <w:rsid w:val="00642E93"/>
    <w:rsid w:val="00643F7C"/>
    <w:rsid w:val="006501E3"/>
    <w:rsid w:val="00651A75"/>
    <w:rsid w:val="00651C6D"/>
    <w:rsid w:val="00657CEA"/>
    <w:rsid w:val="00660750"/>
    <w:rsid w:val="006616A6"/>
    <w:rsid w:val="006633C9"/>
    <w:rsid w:val="00673C2A"/>
    <w:rsid w:val="0068002F"/>
    <w:rsid w:val="00681B95"/>
    <w:rsid w:val="006945A6"/>
    <w:rsid w:val="00697C21"/>
    <w:rsid w:val="006A54FA"/>
    <w:rsid w:val="006B3D1C"/>
    <w:rsid w:val="006B4A96"/>
    <w:rsid w:val="006C527F"/>
    <w:rsid w:val="006C7A9F"/>
    <w:rsid w:val="006D2F97"/>
    <w:rsid w:val="006E360E"/>
    <w:rsid w:val="006F514E"/>
    <w:rsid w:val="00701861"/>
    <w:rsid w:val="007060B2"/>
    <w:rsid w:val="00710C0F"/>
    <w:rsid w:val="00712B93"/>
    <w:rsid w:val="00712F0A"/>
    <w:rsid w:val="00712F44"/>
    <w:rsid w:val="00713BCD"/>
    <w:rsid w:val="00715433"/>
    <w:rsid w:val="007159FC"/>
    <w:rsid w:val="007233AF"/>
    <w:rsid w:val="00725A28"/>
    <w:rsid w:val="00725AB1"/>
    <w:rsid w:val="0073128A"/>
    <w:rsid w:val="00741449"/>
    <w:rsid w:val="00742918"/>
    <w:rsid w:val="0074542A"/>
    <w:rsid w:val="007579FC"/>
    <w:rsid w:val="0076061A"/>
    <w:rsid w:val="007629AE"/>
    <w:rsid w:val="00770EBC"/>
    <w:rsid w:val="0077112B"/>
    <w:rsid w:val="007740E0"/>
    <w:rsid w:val="00775AC7"/>
    <w:rsid w:val="0077713B"/>
    <w:rsid w:val="00790D27"/>
    <w:rsid w:val="00793185"/>
    <w:rsid w:val="0079356C"/>
    <w:rsid w:val="007A0B8E"/>
    <w:rsid w:val="007A10BD"/>
    <w:rsid w:val="007B4DBA"/>
    <w:rsid w:val="007B6CCC"/>
    <w:rsid w:val="007C02EC"/>
    <w:rsid w:val="007C0476"/>
    <w:rsid w:val="007C26D4"/>
    <w:rsid w:val="007C2C41"/>
    <w:rsid w:val="007C7DD1"/>
    <w:rsid w:val="007D4816"/>
    <w:rsid w:val="007D7445"/>
    <w:rsid w:val="007E5D4C"/>
    <w:rsid w:val="007F071F"/>
    <w:rsid w:val="007F2784"/>
    <w:rsid w:val="00802A10"/>
    <w:rsid w:val="0080440B"/>
    <w:rsid w:val="0081170E"/>
    <w:rsid w:val="0081253A"/>
    <w:rsid w:val="00812A6D"/>
    <w:rsid w:val="008170F2"/>
    <w:rsid w:val="00821EEC"/>
    <w:rsid w:val="00822220"/>
    <w:rsid w:val="00833639"/>
    <w:rsid w:val="00844F92"/>
    <w:rsid w:val="00845B2E"/>
    <w:rsid w:val="00857BE5"/>
    <w:rsid w:val="008606F1"/>
    <w:rsid w:val="00862461"/>
    <w:rsid w:val="008666AB"/>
    <w:rsid w:val="00866805"/>
    <w:rsid w:val="00866BAE"/>
    <w:rsid w:val="00871D3F"/>
    <w:rsid w:val="008735B0"/>
    <w:rsid w:val="00881380"/>
    <w:rsid w:val="008865A1"/>
    <w:rsid w:val="00891574"/>
    <w:rsid w:val="00896E97"/>
    <w:rsid w:val="00897165"/>
    <w:rsid w:val="008A0B50"/>
    <w:rsid w:val="008A2AE1"/>
    <w:rsid w:val="008B0C9C"/>
    <w:rsid w:val="008B494A"/>
    <w:rsid w:val="008C0A66"/>
    <w:rsid w:val="008C369D"/>
    <w:rsid w:val="008C4DFD"/>
    <w:rsid w:val="008C5FC5"/>
    <w:rsid w:val="008C761F"/>
    <w:rsid w:val="008E1085"/>
    <w:rsid w:val="008E2CF1"/>
    <w:rsid w:val="00901F17"/>
    <w:rsid w:val="009037DA"/>
    <w:rsid w:val="009040D7"/>
    <w:rsid w:val="00910B8A"/>
    <w:rsid w:val="00913862"/>
    <w:rsid w:val="0091563F"/>
    <w:rsid w:val="009207C7"/>
    <w:rsid w:val="00926703"/>
    <w:rsid w:val="00937E0E"/>
    <w:rsid w:val="00943547"/>
    <w:rsid w:val="009446D8"/>
    <w:rsid w:val="00944867"/>
    <w:rsid w:val="00946AB9"/>
    <w:rsid w:val="00947560"/>
    <w:rsid w:val="00963951"/>
    <w:rsid w:val="00963CA1"/>
    <w:rsid w:val="00970CEA"/>
    <w:rsid w:val="00983DD4"/>
    <w:rsid w:val="009843C4"/>
    <w:rsid w:val="009843EC"/>
    <w:rsid w:val="0098516F"/>
    <w:rsid w:val="009913CB"/>
    <w:rsid w:val="00991BC0"/>
    <w:rsid w:val="00996E06"/>
    <w:rsid w:val="009973E7"/>
    <w:rsid w:val="009A3B84"/>
    <w:rsid w:val="009B55D7"/>
    <w:rsid w:val="009B73CC"/>
    <w:rsid w:val="009B7F58"/>
    <w:rsid w:val="009C401E"/>
    <w:rsid w:val="009C4C8A"/>
    <w:rsid w:val="009C4D3E"/>
    <w:rsid w:val="009C5E3C"/>
    <w:rsid w:val="009C72A0"/>
    <w:rsid w:val="009D3B82"/>
    <w:rsid w:val="009D5671"/>
    <w:rsid w:val="009D62F7"/>
    <w:rsid w:val="009E3F23"/>
    <w:rsid w:val="009E58E9"/>
    <w:rsid w:val="00A02774"/>
    <w:rsid w:val="00A04C5D"/>
    <w:rsid w:val="00A07676"/>
    <w:rsid w:val="00A07E22"/>
    <w:rsid w:val="00A11745"/>
    <w:rsid w:val="00A17C76"/>
    <w:rsid w:val="00A20B45"/>
    <w:rsid w:val="00A21E5C"/>
    <w:rsid w:val="00A31899"/>
    <w:rsid w:val="00A3674D"/>
    <w:rsid w:val="00A432D0"/>
    <w:rsid w:val="00A57726"/>
    <w:rsid w:val="00A65A4C"/>
    <w:rsid w:val="00A666D5"/>
    <w:rsid w:val="00A70FCA"/>
    <w:rsid w:val="00A76114"/>
    <w:rsid w:val="00A8272F"/>
    <w:rsid w:val="00A8306D"/>
    <w:rsid w:val="00A84592"/>
    <w:rsid w:val="00A85FB0"/>
    <w:rsid w:val="00A93F2A"/>
    <w:rsid w:val="00A94477"/>
    <w:rsid w:val="00A956EA"/>
    <w:rsid w:val="00A959F7"/>
    <w:rsid w:val="00A95C11"/>
    <w:rsid w:val="00AB09CD"/>
    <w:rsid w:val="00AB1226"/>
    <w:rsid w:val="00AB3080"/>
    <w:rsid w:val="00AB4A17"/>
    <w:rsid w:val="00AB5C89"/>
    <w:rsid w:val="00AB759A"/>
    <w:rsid w:val="00AC2541"/>
    <w:rsid w:val="00AC664E"/>
    <w:rsid w:val="00AD0AEF"/>
    <w:rsid w:val="00AD138D"/>
    <w:rsid w:val="00AD6A44"/>
    <w:rsid w:val="00AD7070"/>
    <w:rsid w:val="00AE3614"/>
    <w:rsid w:val="00AE4FB7"/>
    <w:rsid w:val="00B137C4"/>
    <w:rsid w:val="00B167B7"/>
    <w:rsid w:val="00B26E45"/>
    <w:rsid w:val="00B31526"/>
    <w:rsid w:val="00B32961"/>
    <w:rsid w:val="00B33888"/>
    <w:rsid w:val="00B46D1A"/>
    <w:rsid w:val="00B4798E"/>
    <w:rsid w:val="00B607AE"/>
    <w:rsid w:val="00B62B48"/>
    <w:rsid w:val="00B67736"/>
    <w:rsid w:val="00B7798D"/>
    <w:rsid w:val="00B8316D"/>
    <w:rsid w:val="00B85A5B"/>
    <w:rsid w:val="00B87B14"/>
    <w:rsid w:val="00B96663"/>
    <w:rsid w:val="00BA0AEC"/>
    <w:rsid w:val="00BA3AB9"/>
    <w:rsid w:val="00BB0799"/>
    <w:rsid w:val="00BB1984"/>
    <w:rsid w:val="00BB2B93"/>
    <w:rsid w:val="00BB397B"/>
    <w:rsid w:val="00BB590E"/>
    <w:rsid w:val="00BC0430"/>
    <w:rsid w:val="00BC75D6"/>
    <w:rsid w:val="00BD16A6"/>
    <w:rsid w:val="00BD7748"/>
    <w:rsid w:val="00BE225B"/>
    <w:rsid w:val="00BE4F4B"/>
    <w:rsid w:val="00BF5DE1"/>
    <w:rsid w:val="00C002B0"/>
    <w:rsid w:val="00C01D17"/>
    <w:rsid w:val="00C01EA4"/>
    <w:rsid w:val="00C06F90"/>
    <w:rsid w:val="00C179F1"/>
    <w:rsid w:val="00C2171E"/>
    <w:rsid w:val="00C21A40"/>
    <w:rsid w:val="00C22C39"/>
    <w:rsid w:val="00C238D4"/>
    <w:rsid w:val="00C243BA"/>
    <w:rsid w:val="00C30C06"/>
    <w:rsid w:val="00C32808"/>
    <w:rsid w:val="00C3471E"/>
    <w:rsid w:val="00C427C5"/>
    <w:rsid w:val="00C431C8"/>
    <w:rsid w:val="00C446F5"/>
    <w:rsid w:val="00C465F8"/>
    <w:rsid w:val="00C47BFA"/>
    <w:rsid w:val="00C71BDB"/>
    <w:rsid w:val="00C748E3"/>
    <w:rsid w:val="00C74D0F"/>
    <w:rsid w:val="00C7571D"/>
    <w:rsid w:val="00C772C7"/>
    <w:rsid w:val="00C80E47"/>
    <w:rsid w:val="00C87A13"/>
    <w:rsid w:val="00C9223D"/>
    <w:rsid w:val="00C96AE2"/>
    <w:rsid w:val="00CA1C14"/>
    <w:rsid w:val="00CA27F0"/>
    <w:rsid w:val="00CB1E09"/>
    <w:rsid w:val="00CB4EC2"/>
    <w:rsid w:val="00CC1046"/>
    <w:rsid w:val="00CC460A"/>
    <w:rsid w:val="00CC778C"/>
    <w:rsid w:val="00CD29C0"/>
    <w:rsid w:val="00CD31D5"/>
    <w:rsid w:val="00CD37AD"/>
    <w:rsid w:val="00CD3FAB"/>
    <w:rsid w:val="00CD54D3"/>
    <w:rsid w:val="00CE0C08"/>
    <w:rsid w:val="00CE7C50"/>
    <w:rsid w:val="00D039A8"/>
    <w:rsid w:val="00D123BF"/>
    <w:rsid w:val="00D13741"/>
    <w:rsid w:val="00D14CDE"/>
    <w:rsid w:val="00D21989"/>
    <w:rsid w:val="00D22A32"/>
    <w:rsid w:val="00D24488"/>
    <w:rsid w:val="00D24815"/>
    <w:rsid w:val="00D3434E"/>
    <w:rsid w:val="00D55949"/>
    <w:rsid w:val="00D72C62"/>
    <w:rsid w:val="00D81D9D"/>
    <w:rsid w:val="00D9351F"/>
    <w:rsid w:val="00D93CF7"/>
    <w:rsid w:val="00D94AEC"/>
    <w:rsid w:val="00D9573C"/>
    <w:rsid w:val="00DA1731"/>
    <w:rsid w:val="00DA784D"/>
    <w:rsid w:val="00DC6F3C"/>
    <w:rsid w:val="00DD5D57"/>
    <w:rsid w:val="00DD765B"/>
    <w:rsid w:val="00DE3141"/>
    <w:rsid w:val="00DE36F0"/>
    <w:rsid w:val="00DE64D5"/>
    <w:rsid w:val="00DF0D12"/>
    <w:rsid w:val="00DF0E13"/>
    <w:rsid w:val="00E10F3F"/>
    <w:rsid w:val="00E13392"/>
    <w:rsid w:val="00E13A5B"/>
    <w:rsid w:val="00E13F22"/>
    <w:rsid w:val="00E17EA3"/>
    <w:rsid w:val="00E20953"/>
    <w:rsid w:val="00E37693"/>
    <w:rsid w:val="00E43465"/>
    <w:rsid w:val="00E47483"/>
    <w:rsid w:val="00E47898"/>
    <w:rsid w:val="00E511B8"/>
    <w:rsid w:val="00E52DB4"/>
    <w:rsid w:val="00E54ADA"/>
    <w:rsid w:val="00E56F14"/>
    <w:rsid w:val="00E60C57"/>
    <w:rsid w:val="00E62813"/>
    <w:rsid w:val="00E678C3"/>
    <w:rsid w:val="00E711FA"/>
    <w:rsid w:val="00E71D17"/>
    <w:rsid w:val="00E71FF2"/>
    <w:rsid w:val="00E764BD"/>
    <w:rsid w:val="00E764CF"/>
    <w:rsid w:val="00E92618"/>
    <w:rsid w:val="00EA4CD8"/>
    <w:rsid w:val="00EB7751"/>
    <w:rsid w:val="00EC1F5E"/>
    <w:rsid w:val="00EC5F57"/>
    <w:rsid w:val="00EE1027"/>
    <w:rsid w:val="00EE262C"/>
    <w:rsid w:val="00EF3150"/>
    <w:rsid w:val="00EF40A8"/>
    <w:rsid w:val="00EF5BE4"/>
    <w:rsid w:val="00F10723"/>
    <w:rsid w:val="00F118CC"/>
    <w:rsid w:val="00F16C3E"/>
    <w:rsid w:val="00F17218"/>
    <w:rsid w:val="00F203FB"/>
    <w:rsid w:val="00F22D34"/>
    <w:rsid w:val="00F27DDE"/>
    <w:rsid w:val="00F33BDF"/>
    <w:rsid w:val="00F359B8"/>
    <w:rsid w:val="00F360D2"/>
    <w:rsid w:val="00F46FEE"/>
    <w:rsid w:val="00F5359D"/>
    <w:rsid w:val="00F62FCB"/>
    <w:rsid w:val="00F641B8"/>
    <w:rsid w:val="00F65134"/>
    <w:rsid w:val="00F676C2"/>
    <w:rsid w:val="00F72679"/>
    <w:rsid w:val="00F73696"/>
    <w:rsid w:val="00F7553D"/>
    <w:rsid w:val="00F82125"/>
    <w:rsid w:val="00F82317"/>
    <w:rsid w:val="00F84796"/>
    <w:rsid w:val="00F91F57"/>
    <w:rsid w:val="00F94360"/>
    <w:rsid w:val="00F97190"/>
    <w:rsid w:val="00FA1558"/>
    <w:rsid w:val="00FA21EF"/>
    <w:rsid w:val="00FA2C40"/>
    <w:rsid w:val="00FA7004"/>
    <w:rsid w:val="00FB0C64"/>
    <w:rsid w:val="00FB2664"/>
    <w:rsid w:val="00FC124C"/>
    <w:rsid w:val="00FC51C6"/>
    <w:rsid w:val="00FD2BE8"/>
    <w:rsid w:val="00FD4521"/>
    <w:rsid w:val="00FE0067"/>
    <w:rsid w:val="00FE319A"/>
    <w:rsid w:val="00FE32A6"/>
    <w:rsid w:val="00FF40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95BF"/>
  <w15:docId w15:val="{438D9077-7950-4CAC-BE97-AC249F32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0B"/>
    <w:pPr>
      <w:spacing w:after="200" w:line="276" w:lineRule="auto"/>
    </w:pPr>
    <w:rPr>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23700B"/>
    <w:pPr>
      <w:ind w:left="720"/>
      <w:contextualSpacing/>
    </w:pPr>
  </w:style>
  <w:style w:type="character" w:styleId="Hyperlink">
    <w:name w:val="Hyperlink"/>
    <w:basedOn w:val="FontParagrafDefault"/>
    <w:uiPriority w:val="99"/>
    <w:unhideWhenUsed/>
    <w:rsid w:val="0023700B"/>
    <w:rPr>
      <w:color w:val="0563C1" w:themeColor="hyperlink"/>
      <w:u w:val="single"/>
    </w:rPr>
  </w:style>
  <w:style w:type="character" w:customStyle="1" w:styleId="fontstyle01">
    <w:name w:val="fontstyle01"/>
    <w:basedOn w:val="FontParagrafDefault"/>
    <w:rsid w:val="0049535F"/>
    <w:rPr>
      <w:rFonts w:ascii="Calibri" w:hAnsi="Calibri" w:cs="Calibri" w:hint="default"/>
      <w:b w:val="0"/>
      <w:bCs w:val="0"/>
      <w:i w:val="0"/>
      <w:iCs w:val="0"/>
      <w:color w:val="000000"/>
      <w:sz w:val="22"/>
      <w:szCs w:val="22"/>
    </w:rPr>
  </w:style>
  <w:style w:type="character" w:styleId="SebutanYangBelumTerselesaikan">
    <w:name w:val="Unresolved Mention"/>
    <w:basedOn w:val="FontParagrafDefault"/>
    <w:uiPriority w:val="99"/>
    <w:semiHidden/>
    <w:unhideWhenUsed/>
    <w:rsid w:val="0054324A"/>
    <w:rPr>
      <w:color w:val="605E5C"/>
      <w:shd w:val="clear" w:color="auto" w:fill="E1DFDD"/>
    </w:rPr>
  </w:style>
  <w:style w:type="paragraph" w:styleId="TeksCatatanKaki">
    <w:name w:val="footnote text"/>
    <w:basedOn w:val="Normal"/>
    <w:link w:val="TeksCatatanKakiKAR"/>
    <w:uiPriority w:val="99"/>
    <w:semiHidden/>
    <w:unhideWhenUsed/>
    <w:rsid w:val="00642486"/>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642486"/>
    <w:rPr>
      <w:sz w:val="20"/>
      <w:szCs w:val="20"/>
      <w:lang w:val="en-US" w:eastAsia="en-US"/>
    </w:rPr>
  </w:style>
  <w:style w:type="character" w:styleId="ReferensiCatatanKaki">
    <w:name w:val="footnote reference"/>
    <w:basedOn w:val="FontParagrafDefault"/>
    <w:uiPriority w:val="99"/>
    <w:semiHidden/>
    <w:unhideWhenUsed/>
    <w:rsid w:val="00642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7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onimusras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intandestan59@gmail.com" TargetMode="External"/><Relationship Id="rId4" Type="http://schemas.openxmlformats.org/officeDocument/2006/relationships/settings" Target="settings.xml"/><Relationship Id="rId9" Type="http://schemas.openxmlformats.org/officeDocument/2006/relationships/hyperlink" Target="mailto:teresiaderung@gmail.com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id-ID" sz="1100">
                <a:solidFill>
                  <a:sysClr val="windowText" lastClr="000000"/>
                </a:solidFill>
                <a:latin typeface="Times New Roman" panose="02020603050405020304" pitchFamily="18" charset="0"/>
                <a:cs typeface="Times New Roman" panose="02020603050405020304" pitchFamily="18" charset="0"/>
              </a:rPr>
              <a:t>Jumlah</a:t>
            </a:r>
            <a:r>
              <a:rPr lang="id-ID" sz="1100" baseline="0">
                <a:solidFill>
                  <a:sysClr val="windowText" lastClr="000000"/>
                </a:solidFill>
                <a:latin typeface="Times New Roman" panose="02020603050405020304" pitchFamily="18" charset="0"/>
                <a:cs typeface="Times New Roman" panose="02020603050405020304" pitchFamily="18" charset="0"/>
              </a:rPr>
              <a:t> Umat Beragama</a:t>
            </a:r>
            <a:endParaRPr lang="id-ID"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lineChart>
        <c:grouping val="stacked"/>
        <c:varyColors val="0"/>
        <c:ser>
          <c:idx val="0"/>
          <c:order val="0"/>
          <c:tx>
            <c:strRef>
              <c:f>Lembar1!$B$1</c:f>
              <c:strCache>
                <c:ptCount val="1"/>
                <c:pt idx="0">
                  <c:v>Sidodadi</c:v>
                </c:pt>
              </c:strCache>
            </c:strRef>
          </c:tx>
          <c:spPr>
            <a:ln w="28575" cap="rnd">
              <a:solidFill>
                <a:schemeClr val="accent1"/>
              </a:solidFill>
              <a:round/>
            </a:ln>
            <a:effectLst/>
          </c:spPr>
          <c:marker>
            <c:symbol val="none"/>
          </c:marker>
          <c:dLbls>
            <c:dLbl>
              <c:idx val="1"/>
              <c:layout>
                <c:manualLayout>
                  <c:x val="0"/>
                  <c:y val="2.3809523809523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5B-4A06-ABBC-D976F9CFAF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Lembar1!$A$2:$A$4</c:f>
              <c:strCache>
                <c:ptCount val="3"/>
                <c:pt idx="0">
                  <c:v>Islam</c:v>
                </c:pt>
                <c:pt idx="1">
                  <c:v>Hindu</c:v>
                </c:pt>
                <c:pt idx="2">
                  <c:v>Protestan</c:v>
                </c:pt>
              </c:strCache>
            </c:strRef>
          </c:cat>
          <c:val>
            <c:numRef>
              <c:f>Lembar1!$B$2:$B$4</c:f>
              <c:numCache>
                <c:formatCode>General</c:formatCode>
                <c:ptCount val="3"/>
                <c:pt idx="0">
                  <c:v>7120</c:v>
                </c:pt>
                <c:pt idx="1">
                  <c:v>892</c:v>
                </c:pt>
                <c:pt idx="2">
                  <c:v>268</c:v>
                </c:pt>
              </c:numCache>
            </c:numRef>
          </c:val>
          <c:smooth val="0"/>
          <c:extLst>
            <c:ext xmlns:c16="http://schemas.microsoft.com/office/drawing/2014/chart" uri="{C3380CC4-5D6E-409C-BE32-E72D297353CC}">
              <c16:uniqueId val="{00000000-255B-4A06-ABBC-D976F9CFAF78}"/>
            </c:ext>
          </c:extLst>
        </c:ser>
        <c:ser>
          <c:idx val="1"/>
          <c:order val="1"/>
          <c:tx>
            <c:strRef>
              <c:f>Lembar1!$C$1</c:f>
              <c:strCache>
                <c:ptCount val="1"/>
                <c:pt idx="0">
                  <c:v>Gajahrejo</c:v>
                </c:pt>
              </c:strCache>
            </c:strRef>
          </c:tx>
          <c:spPr>
            <a:ln w="28575" cap="rnd">
              <a:solidFill>
                <a:schemeClr val="accent2"/>
              </a:solidFill>
              <a:round/>
            </a:ln>
            <a:effectLst/>
          </c:spPr>
          <c:marker>
            <c:symbol val="none"/>
          </c:marker>
          <c:dLbls>
            <c:dLbl>
              <c:idx val="1"/>
              <c:layout>
                <c:manualLayout>
                  <c:x val="-2.3148148148148147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5B-4A06-ABBC-D976F9CFAF78}"/>
                </c:ext>
              </c:extLst>
            </c:dLbl>
            <c:dLbl>
              <c:idx val="2"/>
              <c:layout>
                <c:manualLayout>
                  <c:x val="2.3148148148148147E-2"/>
                  <c:y val="-8.7301587301587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5B-4A06-ABBC-D976F9CFAF7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Lembar1!$A$2:$A$4</c:f>
              <c:strCache>
                <c:ptCount val="3"/>
                <c:pt idx="0">
                  <c:v>Islam</c:v>
                </c:pt>
                <c:pt idx="1">
                  <c:v>Hindu</c:v>
                </c:pt>
                <c:pt idx="2">
                  <c:v>Protestan</c:v>
                </c:pt>
              </c:strCache>
            </c:strRef>
          </c:cat>
          <c:val>
            <c:numRef>
              <c:f>Lembar1!$C$2:$C$4</c:f>
              <c:numCache>
                <c:formatCode>General</c:formatCode>
                <c:ptCount val="3"/>
                <c:pt idx="0">
                  <c:v>6220</c:v>
                </c:pt>
                <c:pt idx="1">
                  <c:v>921</c:v>
                </c:pt>
                <c:pt idx="2">
                  <c:v>389</c:v>
                </c:pt>
              </c:numCache>
            </c:numRef>
          </c:val>
          <c:smooth val="0"/>
          <c:extLst>
            <c:ext xmlns:c16="http://schemas.microsoft.com/office/drawing/2014/chart" uri="{C3380CC4-5D6E-409C-BE32-E72D297353CC}">
              <c16:uniqueId val="{00000001-255B-4A06-ABBC-D976F9CFAF78}"/>
            </c:ext>
          </c:extLst>
        </c:ser>
        <c:dLbls>
          <c:showLegendKey val="0"/>
          <c:showVal val="0"/>
          <c:showCatName val="0"/>
          <c:showSerName val="0"/>
          <c:showPercent val="0"/>
          <c:showBubbleSize val="0"/>
        </c:dLbls>
        <c:smooth val="0"/>
        <c:axId val="703182584"/>
        <c:axId val="703184552"/>
      </c:lineChart>
      <c:catAx>
        <c:axId val="703182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703184552"/>
        <c:crosses val="autoZero"/>
        <c:auto val="1"/>
        <c:lblAlgn val="ctr"/>
        <c:lblOffset val="100"/>
        <c:noMultiLvlLbl val="0"/>
      </c:catAx>
      <c:valAx>
        <c:axId val="703184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70318258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E0AA-C207-4D08-959B-BF4E5423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17</Pages>
  <Words>17856</Words>
  <Characters>101784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teresia derung</cp:lastModifiedBy>
  <cp:revision>304</cp:revision>
  <dcterms:created xsi:type="dcterms:W3CDTF">2023-01-11T13:55:00Z</dcterms:created>
  <dcterms:modified xsi:type="dcterms:W3CDTF">2023-02-01T12:46:00Z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9cc7d8bc-6839-3ec2-a367-b0d89387bf99</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